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BC1BB" w14:textId="53A38369" w:rsidR="004C68CC" w:rsidRPr="00D32D6A" w:rsidRDefault="00D32D6A" w:rsidP="00D32D6A">
      <w:pPr>
        <w:pStyle w:val="NoSpacing"/>
        <w:ind w:left="1440"/>
        <w:rPr>
          <w:noProof/>
          <w:sz w:val="28"/>
          <w:szCs w:val="28"/>
        </w:rPr>
      </w:pPr>
      <w:r>
        <w:rPr>
          <w:noProof/>
        </w:rPr>
        <w:drawing>
          <wp:anchor distT="0" distB="0" distL="114300" distR="114300" simplePos="0" relativeHeight="251659264" behindDoc="0" locked="0" layoutInCell="1" allowOverlap="1" wp14:anchorId="4FF71FE0" wp14:editId="114EF745">
            <wp:simplePos x="0" y="0"/>
            <wp:positionH relativeFrom="column">
              <wp:posOffset>47625</wp:posOffset>
            </wp:positionH>
            <wp:positionV relativeFrom="paragraph">
              <wp:posOffset>-181610</wp:posOffset>
            </wp:positionV>
            <wp:extent cx="675640" cy="600075"/>
            <wp:effectExtent l="0" t="0" r="0" b="9525"/>
            <wp:wrapNone/>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5640" cy="600075"/>
                    </a:xfrm>
                    <a:prstGeom prst="rect">
                      <a:avLst/>
                    </a:prstGeom>
                    <a:noFill/>
                  </pic:spPr>
                </pic:pic>
              </a:graphicData>
            </a:graphic>
            <wp14:sizeRelH relativeFrom="page">
              <wp14:pctWidth>0</wp14:pctWidth>
            </wp14:sizeRelH>
            <wp14:sizeRelV relativeFrom="page">
              <wp14:pctHeight>0</wp14:pctHeight>
            </wp14:sizeRelV>
          </wp:anchor>
        </w:drawing>
      </w:r>
      <w:r w:rsidRPr="00D32D6A">
        <w:rPr>
          <w:noProof/>
          <w:sz w:val="28"/>
          <w:szCs w:val="28"/>
        </w:rPr>
        <w:t xml:space="preserve">CITY OF PLEASANT VALLEY </w:t>
      </w:r>
    </w:p>
    <w:p w14:paraId="13CF89CF" w14:textId="42F52F02" w:rsidR="007C5013" w:rsidRPr="00D32D6A" w:rsidRDefault="007C5013" w:rsidP="00D32D6A">
      <w:pPr>
        <w:pStyle w:val="NoSpacing"/>
        <w:ind w:left="1440"/>
        <w:rPr>
          <w:sz w:val="28"/>
          <w:szCs w:val="28"/>
        </w:rPr>
      </w:pPr>
      <w:r w:rsidRPr="00D32D6A">
        <w:rPr>
          <w:noProof/>
          <w:sz w:val="28"/>
          <w:szCs w:val="28"/>
        </w:rPr>
        <w:t>JOB DESCRIPTION</w:t>
      </w:r>
    </w:p>
    <w:tbl>
      <w:tblPr>
        <w:tblW w:w="9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65"/>
        <w:gridCol w:w="4658"/>
      </w:tblGrid>
      <w:tr w:rsidR="00C12D4E" w:rsidRPr="00C12D4E" w14:paraId="28D58F2D" w14:textId="77777777" w:rsidTr="00A15BB3">
        <w:trPr>
          <w:trHeight w:val="530"/>
        </w:trPr>
        <w:tc>
          <w:tcPr>
            <w:tcW w:w="4765" w:type="dxa"/>
            <w:vAlign w:val="center"/>
          </w:tcPr>
          <w:p w14:paraId="1487F945" w14:textId="781D99A7" w:rsidR="00C12D4E" w:rsidRPr="00C12D4E" w:rsidRDefault="00C12D4E" w:rsidP="00C12D4E">
            <w:pPr>
              <w:spacing w:after="0" w:line="240" w:lineRule="auto"/>
              <w:rPr>
                <w:rFonts w:ascii="Calibri" w:eastAsia="Times New Roman" w:hAnsi="Calibri" w:cs="Calibri"/>
              </w:rPr>
            </w:pPr>
            <w:r w:rsidRPr="00C12D4E">
              <w:rPr>
                <w:rFonts w:ascii="Calibri" w:eastAsia="Times New Roman" w:hAnsi="Calibri" w:cs="Calibri"/>
                <w:b/>
                <w:bCs/>
              </w:rPr>
              <w:t>Job Title:</w:t>
            </w:r>
            <w:r w:rsidRPr="00C12D4E">
              <w:rPr>
                <w:rFonts w:ascii="Calibri" w:eastAsia="Times New Roman" w:hAnsi="Calibri" w:cs="Calibri"/>
              </w:rPr>
              <w:t xml:space="preserve">  </w:t>
            </w:r>
            <w:r w:rsidR="00B04A11">
              <w:rPr>
                <w:rFonts w:ascii="Calibri" w:eastAsia="Times New Roman" w:hAnsi="Calibri" w:cs="Calibri"/>
              </w:rPr>
              <w:t>Assistant City Clerk</w:t>
            </w:r>
          </w:p>
        </w:tc>
        <w:tc>
          <w:tcPr>
            <w:tcW w:w="4657" w:type="dxa"/>
            <w:vAlign w:val="center"/>
          </w:tcPr>
          <w:p w14:paraId="3F728E9A" w14:textId="1B9D281B" w:rsidR="00C12D4E" w:rsidRPr="00C12D4E" w:rsidRDefault="00C12D4E" w:rsidP="00C12D4E">
            <w:pPr>
              <w:spacing w:after="0" w:line="240" w:lineRule="auto"/>
              <w:rPr>
                <w:rFonts w:ascii="Calibri" w:eastAsia="Times New Roman" w:hAnsi="Calibri" w:cs="Calibri"/>
              </w:rPr>
            </w:pPr>
            <w:r w:rsidRPr="00C12D4E">
              <w:rPr>
                <w:rFonts w:ascii="Calibri" w:eastAsia="Times New Roman" w:hAnsi="Calibri" w:cs="Calibri"/>
                <w:b/>
                <w:bCs/>
              </w:rPr>
              <w:t>Reports to:</w:t>
            </w:r>
            <w:r w:rsidRPr="00C12D4E">
              <w:rPr>
                <w:rFonts w:ascii="Calibri" w:eastAsia="Times New Roman" w:hAnsi="Calibri" w:cs="Calibri"/>
              </w:rPr>
              <w:t xml:space="preserve">   </w:t>
            </w:r>
            <w:r w:rsidR="00EF2383">
              <w:rPr>
                <w:rFonts w:ascii="Calibri" w:eastAsia="Times New Roman" w:hAnsi="Calibri" w:cs="Calibri"/>
              </w:rPr>
              <w:t>City Clerk</w:t>
            </w:r>
          </w:p>
        </w:tc>
      </w:tr>
      <w:tr w:rsidR="00C12D4E" w:rsidRPr="00C12D4E" w14:paraId="71487558" w14:textId="77777777" w:rsidTr="00A15BB3">
        <w:trPr>
          <w:trHeight w:val="530"/>
        </w:trPr>
        <w:tc>
          <w:tcPr>
            <w:tcW w:w="4765" w:type="dxa"/>
            <w:vAlign w:val="center"/>
          </w:tcPr>
          <w:p w14:paraId="23E27409" w14:textId="36A15B45" w:rsidR="00C12D4E" w:rsidRPr="00C12D4E" w:rsidRDefault="00C12D4E" w:rsidP="00C12D4E">
            <w:pPr>
              <w:spacing w:after="0" w:line="240" w:lineRule="auto"/>
              <w:rPr>
                <w:rFonts w:ascii="Calibri" w:eastAsia="Times New Roman" w:hAnsi="Calibri" w:cs="Calibri"/>
              </w:rPr>
            </w:pPr>
            <w:r w:rsidRPr="00C12D4E">
              <w:rPr>
                <w:rFonts w:ascii="Calibri" w:eastAsia="Times New Roman" w:hAnsi="Calibri" w:cs="Calibri"/>
                <w:b/>
                <w:bCs/>
              </w:rPr>
              <w:t xml:space="preserve">Department:  </w:t>
            </w:r>
            <w:r w:rsidR="00EF2383" w:rsidRPr="00FF68C7">
              <w:rPr>
                <w:rFonts w:ascii="Calibri" w:eastAsia="Times New Roman" w:hAnsi="Calibri" w:cs="Calibri"/>
              </w:rPr>
              <w:t>Administration</w:t>
            </w:r>
          </w:p>
        </w:tc>
        <w:tc>
          <w:tcPr>
            <w:tcW w:w="4657" w:type="dxa"/>
            <w:vAlign w:val="center"/>
          </w:tcPr>
          <w:p w14:paraId="418A4A12" w14:textId="38CAA643" w:rsidR="00C12D4E" w:rsidRPr="00C12D4E" w:rsidRDefault="00C12D4E" w:rsidP="00C12D4E">
            <w:pPr>
              <w:spacing w:after="0" w:line="240" w:lineRule="auto"/>
              <w:rPr>
                <w:rFonts w:ascii="Calibri" w:eastAsia="Times New Roman" w:hAnsi="Calibri" w:cs="Calibri"/>
              </w:rPr>
            </w:pPr>
            <w:r w:rsidRPr="00C12D4E">
              <w:rPr>
                <w:rFonts w:ascii="Calibri" w:eastAsia="Times New Roman" w:hAnsi="Calibri" w:cs="Calibri"/>
                <w:b/>
                <w:bCs/>
              </w:rPr>
              <w:t>FLSA Classification:</w:t>
            </w:r>
            <w:r w:rsidRPr="00C12D4E">
              <w:rPr>
                <w:rFonts w:ascii="Calibri" w:eastAsia="Times New Roman" w:hAnsi="Calibri" w:cs="Calibri"/>
              </w:rPr>
              <w:t xml:space="preserve">  </w:t>
            </w:r>
            <w:r w:rsidR="00D32D6A">
              <w:rPr>
                <w:rFonts w:ascii="Calibri" w:eastAsia="Times New Roman" w:hAnsi="Calibri" w:cs="Calibri"/>
              </w:rPr>
              <w:t>Non-</w:t>
            </w:r>
            <w:r w:rsidRPr="00C12D4E">
              <w:rPr>
                <w:rFonts w:ascii="Calibri" w:eastAsia="Times New Roman" w:hAnsi="Calibri" w:cs="Calibri"/>
              </w:rPr>
              <w:t xml:space="preserve"> Exempt       </w:t>
            </w:r>
          </w:p>
        </w:tc>
      </w:tr>
      <w:tr w:rsidR="00C12D4E" w:rsidRPr="00C12D4E" w14:paraId="5B822E39" w14:textId="77777777" w:rsidTr="00A15BB3">
        <w:trPr>
          <w:trHeight w:val="530"/>
        </w:trPr>
        <w:tc>
          <w:tcPr>
            <w:tcW w:w="4765" w:type="dxa"/>
            <w:vAlign w:val="center"/>
          </w:tcPr>
          <w:p w14:paraId="03CAA4E3" w14:textId="2E40B335" w:rsidR="00C12D4E" w:rsidRPr="00C12D4E" w:rsidRDefault="00C12D4E" w:rsidP="00C12D4E">
            <w:pPr>
              <w:spacing w:after="0" w:line="240" w:lineRule="auto"/>
              <w:rPr>
                <w:rFonts w:ascii="Calibri" w:eastAsia="Times New Roman" w:hAnsi="Calibri" w:cs="Calibri"/>
              </w:rPr>
            </w:pPr>
            <w:r w:rsidRPr="00C12D4E">
              <w:rPr>
                <w:rFonts w:ascii="Calibri" w:eastAsia="Times New Roman" w:hAnsi="Calibri" w:cs="Calibri"/>
                <w:b/>
                <w:bCs/>
              </w:rPr>
              <w:t>Revision Date:</w:t>
            </w:r>
            <w:r w:rsidRPr="00C12D4E">
              <w:rPr>
                <w:rFonts w:ascii="Calibri" w:eastAsia="Times New Roman" w:hAnsi="Calibri" w:cs="Calibri"/>
              </w:rPr>
              <w:t xml:space="preserve">   </w:t>
            </w:r>
            <w:r w:rsidR="00AC0C0B" w:rsidRPr="00AC0C0B">
              <w:rPr>
                <w:rFonts w:ascii="Calibri" w:eastAsia="Times New Roman" w:hAnsi="Calibri" w:cs="Calibri"/>
                <w:color w:val="FF0000"/>
              </w:rPr>
              <w:t>March 2023</w:t>
            </w:r>
          </w:p>
        </w:tc>
        <w:tc>
          <w:tcPr>
            <w:tcW w:w="4657" w:type="dxa"/>
            <w:vAlign w:val="center"/>
          </w:tcPr>
          <w:p w14:paraId="10244BF2" w14:textId="0A49D0E6" w:rsidR="00C12D4E" w:rsidRPr="00C12D4E" w:rsidRDefault="00C12D4E" w:rsidP="00C12D4E">
            <w:pPr>
              <w:spacing w:after="0" w:line="240" w:lineRule="auto"/>
              <w:rPr>
                <w:rFonts w:ascii="Calibri" w:eastAsia="Times New Roman" w:hAnsi="Calibri" w:cs="Calibri"/>
                <w:b/>
                <w:bCs/>
              </w:rPr>
            </w:pPr>
            <w:r w:rsidRPr="00C12D4E">
              <w:rPr>
                <w:rFonts w:ascii="Calibri" w:eastAsia="Times New Roman" w:hAnsi="Calibri" w:cs="Calibri"/>
                <w:b/>
                <w:bCs/>
              </w:rPr>
              <w:t xml:space="preserve">Pay Grade:  </w:t>
            </w:r>
            <w:r w:rsidR="00EF2383">
              <w:rPr>
                <w:rFonts w:ascii="Calibri" w:eastAsia="Times New Roman" w:hAnsi="Calibri" w:cs="Calibri"/>
              </w:rPr>
              <w:t>1</w:t>
            </w:r>
            <w:r w:rsidR="00A005F5">
              <w:rPr>
                <w:rFonts w:ascii="Calibri" w:eastAsia="Times New Roman" w:hAnsi="Calibri" w:cs="Calibri"/>
              </w:rPr>
              <w:t>35</w:t>
            </w:r>
          </w:p>
        </w:tc>
      </w:tr>
      <w:tr w:rsidR="00C12D4E" w:rsidRPr="00C12D4E" w14:paraId="65D9FF4E" w14:textId="77777777" w:rsidTr="00A15BB3">
        <w:trPr>
          <w:trHeight w:val="530"/>
        </w:trPr>
        <w:tc>
          <w:tcPr>
            <w:tcW w:w="9423" w:type="dxa"/>
            <w:gridSpan w:val="2"/>
            <w:vAlign w:val="center"/>
          </w:tcPr>
          <w:p w14:paraId="0D19F19A" w14:textId="77777777" w:rsidR="00EF2383" w:rsidRPr="00EF2383" w:rsidRDefault="00C12D4E" w:rsidP="00EF2383">
            <w:pPr>
              <w:pStyle w:val="NormalWeb"/>
              <w:rPr>
                <w:rFonts w:ascii="ArialMT" w:hAnsi="ArialMT" w:hint="eastAsia"/>
              </w:rPr>
            </w:pPr>
            <w:r w:rsidRPr="00C12D4E">
              <w:rPr>
                <w:rFonts w:ascii="Calibri" w:eastAsia="Times New Roman" w:hAnsi="Calibri" w:cs="Calibri"/>
                <w:b/>
                <w:bCs/>
              </w:rPr>
              <w:t>Minimum Education:</w:t>
            </w:r>
            <w:r w:rsidRPr="00C12D4E">
              <w:rPr>
                <w:rFonts w:ascii="Calibri" w:eastAsia="Times New Roman" w:hAnsi="Calibri" w:cs="Calibri"/>
              </w:rPr>
              <w:t xml:space="preserve"> </w:t>
            </w:r>
          </w:p>
          <w:p w14:paraId="3D45A084" w14:textId="577429F3" w:rsidR="00EF2383" w:rsidRDefault="00EF2383" w:rsidP="00EF2383">
            <w:pPr>
              <w:pStyle w:val="NormalWeb"/>
              <w:numPr>
                <w:ilvl w:val="0"/>
                <w:numId w:val="20"/>
              </w:numPr>
              <w:rPr>
                <w:rFonts w:ascii="ArialMT" w:hAnsi="ArialMT" w:hint="eastAsia"/>
              </w:rPr>
            </w:pPr>
            <w:r>
              <w:rPr>
                <w:rFonts w:ascii="ArialMT" w:hAnsi="ArialMT"/>
              </w:rPr>
              <w:t>High school diploma/GED.</w:t>
            </w:r>
          </w:p>
          <w:p w14:paraId="2C341A19" w14:textId="121C7874" w:rsidR="00E23BA2" w:rsidRPr="00EF2383" w:rsidRDefault="00E32545" w:rsidP="00EF2383">
            <w:pPr>
              <w:pStyle w:val="NormalWeb"/>
              <w:numPr>
                <w:ilvl w:val="0"/>
                <w:numId w:val="20"/>
              </w:numPr>
              <w:rPr>
                <w:rFonts w:ascii="ArialMT" w:hAnsi="ArialMT" w:hint="eastAsia"/>
              </w:rPr>
            </w:pPr>
            <w:proofErr w:type="gramStart"/>
            <w:r>
              <w:rPr>
                <w:rFonts w:ascii="ArialMT" w:hAnsi="ArialMT"/>
              </w:rPr>
              <w:t>Associate’s Degree in Accounting</w:t>
            </w:r>
            <w:proofErr w:type="gramEnd"/>
            <w:r>
              <w:rPr>
                <w:rFonts w:ascii="ArialMT" w:hAnsi="ArialMT"/>
              </w:rPr>
              <w:t xml:space="preserve"> or related field preferred.</w:t>
            </w:r>
          </w:p>
        </w:tc>
      </w:tr>
      <w:tr w:rsidR="00C12D4E" w:rsidRPr="00C12D4E" w14:paraId="45893F1E" w14:textId="77777777" w:rsidTr="00A15BB3">
        <w:trPr>
          <w:trHeight w:val="530"/>
        </w:trPr>
        <w:tc>
          <w:tcPr>
            <w:tcW w:w="9423" w:type="dxa"/>
            <w:gridSpan w:val="2"/>
            <w:vAlign w:val="center"/>
          </w:tcPr>
          <w:p w14:paraId="05D31047" w14:textId="77777777" w:rsidR="00EF2383" w:rsidRDefault="00C12D4E" w:rsidP="00EF2383">
            <w:pPr>
              <w:pStyle w:val="NormalWeb"/>
              <w:rPr>
                <w:rFonts w:ascii="Calibri" w:eastAsia="Times New Roman" w:hAnsi="Calibri" w:cs="Calibri"/>
                <w:b/>
                <w:bCs/>
              </w:rPr>
            </w:pPr>
            <w:r w:rsidRPr="00DA4A41">
              <w:rPr>
                <w:rFonts w:ascii="Calibri" w:eastAsia="Times New Roman" w:hAnsi="Calibri" w:cs="Calibri"/>
                <w:b/>
                <w:bCs/>
              </w:rPr>
              <w:t>Minimum Experience:</w:t>
            </w:r>
            <w:r w:rsidR="003F2037" w:rsidRPr="00DA4A41">
              <w:rPr>
                <w:rFonts w:ascii="Calibri" w:eastAsia="Times New Roman" w:hAnsi="Calibri" w:cs="Calibri"/>
                <w:b/>
                <w:bCs/>
              </w:rPr>
              <w:t xml:space="preserve"> </w:t>
            </w:r>
          </w:p>
          <w:p w14:paraId="77244573" w14:textId="0636CD1F" w:rsidR="005B1E46" w:rsidRPr="00EF2383" w:rsidRDefault="00097067" w:rsidP="00EF2383">
            <w:pPr>
              <w:pStyle w:val="NormalWeb"/>
              <w:numPr>
                <w:ilvl w:val="0"/>
                <w:numId w:val="22"/>
              </w:numPr>
              <w:rPr>
                <w:rFonts w:ascii="ArialMT" w:hAnsi="ArialMT" w:hint="eastAsia"/>
              </w:rPr>
            </w:pPr>
            <w:r>
              <w:rPr>
                <w:rFonts w:ascii="ArialMT" w:hAnsi="ArialMT"/>
              </w:rPr>
              <w:t xml:space="preserve">Minimum of </w:t>
            </w:r>
            <w:r w:rsidR="00AC0C0B">
              <w:rPr>
                <w:rFonts w:ascii="ArialMT" w:hAnsi="ArialMT"/>
              </w:rPr>
              <w:t>four</w:t>
            </w:r>
            <w:r>
              <w:rPr>
                <w:rFonts w:ascii="ArialMT" w:hAnsi="ArialMT"/>
              </w:rPr>
              <w:t xml:space="preserve"> (</w:t>
            </w:r>
            <w:r w:rsidR="00AC0C0B">
              <w:rPr>
                <w:rFonts w:ascii="ArialMT" w:hAnsi="ArialMT"/>
              </w:rPr>
              <w:t>4</w:t>
            </w:r>
            <w:r>
              <w:rPr>
                <w:rFonts w:ascii="ArialMT" w:hAnsi="ArialMT"/>
              </w:rPr>
              <w:t>) years</w:t>
            </w:r>
            <w:r w:rsidR="00E32545">
              <w:rPr>
                <w:rFonts w:ascii="ArialMT" w:hAnsi="ArialMT"/>
              </w:rPr>
              <w:t xml:space="preserve"> </w:t>
            </w:r>
            <w:r w:rsidR="00AC0C0B">
              <w:rPr>
                <w:rFonts w:ascii="ArialMT" w:hAnsi="ArialMT"/>
              </w:rPr>
              <w:t>accounting experience</w:t>
            </w:r>
            <w:r w:rsidR="00E32545">
              <w:rPr>
                <w:rFonts w:ascii="ArialMT" w:hAnsi="ArialMT"/>
              </w:rPr>
              <w:t>.</w:t>
            </w:r>
            <w:r w:rsidR="00AC0C0B">
              <w:rPr>
                <w:rFonts w:ascii="ArialMT" w:hAnsi="ArialMT"/>
              </w:rPr>
              <w:t xml:space="preserve"> Local government experience preferred.  </w:t>
            </w:r>
            <w:proofErr w:type="spellStart"/>
            <w:r w:rsidR="00AC0C0B">
              <w:rPr>
                <w:rFonts w:ascii="ArialMT" w:hAnsi="ArialMT"/>
              </w:rPr>
              <w:t>Incode</w:t>
            </w:r>
            <w:proofErr w:type="spellEnd"/>
            <w:r w:rsidR="00AC0C0B">
              <w:rPr>
                <w:rFonts w:ascii="ArialMT" w:hAnsi="ArialMT"/>
              </w:rPr>
              <w:t xml:space="preserve"> 10 experience a plus.</w:t>
            </w:r>
          </w:p>
        </w:tc>
      </w:tr>
      <w:tr w:rsidR="00C12D4E" w:rsidRPr="00C12D4E" w14:paraId="71DF86EA" w14:textId="77777777" w:rsidTr="00A15BB3">
        <w:trPr>
          <w:trHeight w:val="530"/>
        </w:trPr>
        <w:tc>
          <w:tcPr>
            <w:tcW w:w="9423" w:type="dxa"/>
            <w:gridSpan w:val="2"/>
            <w:vAlign w:val="center"/>
          </w:tcPr>
          <w:p w14:paraId="3D4742EE" w14:textId="3072D2AC" w:rsidR="007E1475" w:rsidRPr="00DA4A41" w:rsidRDefault="00C12D4E" w:rsidP="00DA4A41">
            <w:pPr>
              <w:shd w:val="clear" w:color="auto" w:fill="FFFFFF"/>
              <w:spacing w:before="100" w:beforeAutospacing="1" w:after="100" w:afterAutospacing="1" w:line="240" w:lineRule="auto"/>
              <w:rPr>
                <w:rFonts w:ascii="Calibri" w:eastAsia="Times New Roman" w:hAnsi="Calibri" w:cs="Calibri"/>
                <w:b/>
                <w:bCs/>
              </w:rPr>
            </w:pPr>
            <w:r>
              <w:rPr>
                <w:rFonts w:ascii="Calibri" w:eastAsia="Times New Roman" w:hAnsi="Calibri" w:cs="Calibri"/>
                <w:b/>
                <w:bCs/>
              </w:rPr>
              <w:t xml:space="preserve">Minimum </w:t>
            </w:r>
            <w:r w:rsidRPr="00C12D4E">
              <w:rPr>
                <w:rFonts w:ascii="Calibri" w:eastAsia="Times New Roman" w:hAnsi="Calibri" w:cs="Calibri"/>
                <w:b/>
                <w:bCs/>
              </w:rPr>
              <w:t xml:space="preserve">Certification:  </w:t>
            </w:r>
            <w:r w:rsidR="00AC0C0B" w:rsidRPr="00AC0C0B">
              <w:rPr>
                <w:rFonts w:ascii="Calibri" w:eastAsia="Times New Roman" w:hAnsi="Calibri" w:cs="Calibri"/>
              </w:rPr>
              <w:t>None</w:t>
            </w:r>
          </w:p>
        </w:tc>
      </w:tr>
      <w:tr w:rsidR="00C12D4E" w:rsidRPr="00C12D4E" w14:paraId="33330011" w14:textId="77777777" w:rsidTr="00A15BB3">
        <w:trPr>
          <w:trHeight w:val="530"/>
        </w:trPr>
        <w:tc>
          <w:tcPr>
            <w:tcW w:w="9423" w:type="dxa"/>
            <w:gridSpan w:val="2"/>
            <w:vAlign w:val="center"/>
          </w:tcPr>
          <w:p w14:paraId="4560F20F" w14:textId="6B1C9E7F" w:rsidR="00E23BA2" w:rsidRPr="00097067" w:rsidRDefault="00C12D4E" w:rsidP="00B50228">
            <w:pPr>
              <w:rPr>
                <w:rFonts w:cstheme="minorHAnsi"/>
              </w:rPr>
            </w:pPr>
            <w:r w:rsidRPr="00BB0978">
              <w:rPr>
                <w:rFonts w:ascii="Calibri" w:eastAsia="Times New Roman" w:hAnsi="Calibri" w:cs="Calibri"/>
                <w:b/>
                <w:bCs/>
              </w:rPr>
              <w:t>Other Requirements</w:t>
            </w:r>
            <w:r w:rsidR="00097067">
              <w:rPr>
                <w:rFonts w:ascii="Calibri" w:eastAsia="Times New Roman" w:hAnsi="Calibri" w:cs="Calibri"/>
                <w:b/>
                <w:bCs/>
              </w:rPr>
              <w:t>:</w:t>
            </w:r>
            <w:r w:rsidR="00AC0C0B">
              <w:rPr>
                <w:rFonts w:ascii="Calibri" w:eastAsia="Times New Roman" w:hAnsi="Calibri" w:cs="Calibri"/>
                <w:b/>
                <w:bCs/>
              </w:rPr>
              <w:t xml:space="preserve"> </w:t>
            </w:r>
            <w:r w:rsidR="00AC0C0B" w:rsidRPr="006C420E">
              <w:rPr>
                <w:rFonts w:ascii="Calibri" w:eastAsia="Times New Roman" w:hAnsi="Calibri" w:cs="Calibri"/>
              </w:rPr>
              <w:t xml:space="preserve">Obtain </w:t>
            </w:r>
            <w:r w:rsidR="00953D37" w:rsidRPr="006C420E">
              <w:rPr>
                <w:rFonts w:ascii="Calibri" w:eastAsia="Times New Roman" w:hAnsi="Calibri" w:cs="Calibri"/>
              </w:rPr>
              <w:t>Notary Public Certification as soon as possible.</w:t>
            </w:r>
            <w:r w:rsidR="00953D37">
              <w:rPr>
                <w:rFonts w:ascii="Calibri" w:eastAsia="Times New Roman" w:hAnsi="Calibri" w:cs="Calibri"/>
              </w:rPr>
              <w:t xml:space="preserve"> </w:t>
            </w:r>
            <w:r w:rsidR="00AC0C0B" w:rsidRPr="00AC0C0B">
              <w:rPr>
                <w:rFonts w:ascii="Calibri" w:eastAsia="Times New Roman" w:hAnsi="Calibri" w:cs="Calibri"/>
              </w:rPr>
              <w:t>City Clerk certification</w:t>
            </w:r>
            <w:r w:rsidR="00AC0C0B">
              <w:rPr>
                <w:rFonts w:ascii="Calibri" w:eastAsia="Times New Roman" w:hAnsi="Calibri" w:cs="Calibri"/>
              </w:rPr>
              <w:t>, through MOCCFOA,</w:t>
            </w:r>
            <w:r w:rsidR="00AC0C0B" w:rsidRPr="00AC0C0B">
              <w:rPr>
                <w:rFonts w:ascii="Calibri" w:eastAsia="Times New Roman" w:hAnsi="Calibri" w:cs="Calibri"/>
              </w:rPr>
              <w:t xml:space="preserve"> in 4 years.</w:t>
            </w:r>
          </w:p>
        </w:tc>
      </w:tr>
    </w:tbl>
    <w:p w14:paraId="0C388C10" w14:textId="029CD526" w:rsidR="007833A0" w:rsidRPr="00AE75C6" w:rsidRDefault="007833A0">
      <w:pPr>
        <w:rPr>
          <w:rFonts w:cstheme="minorHAnsi"/>
        </w:rPr>
      </w:pPr>
    </w:p>
    <w:p w14:paraId="0019CB46" w14:textId="09312295" w:rsidR="00F74A32" w:rsidRDefault="0040409F" w:rsidP="009F0B5D">
      <w:pPr>
        <w:rPr>
          <w:rFonts w:cstheme="minorHAnsi"/>
        </w:rPr>
      </w:pPr>
      <w:r w:rsidRPr="00AE75C6">
        <w:rPr>
          <w:rStyle w:val="Heading1Char"/>
          <w:rFonts w:asciiTheme="minorHAnsi" w:eastAsiaTheme="minorHAnsi" w:hAnsiTheme="minorHAnsi" w:cstheme="minorHAnsi"/>
        </w:rPr>
        <w:t>POSITION SUMMARY</w:t>
      </w:r>
      <w:r w:rsidR="009F0B5D" w:rsidRPr="00AE75C6">
        <w:rPr>
          <w:rFonts w:cstheme="minorHAnsi"/>
        </w:rPr>
        <w:t xml:space="preserve">  </w:t>
      </w:r>
    </w:p>
    <w:p w14:paraId="38FBEC1C" w14:textId="571D8F47" w:rsidR="00FC1F6C" w:rsidRPr="00FF68C7" w:rsidRDefault="00FC1F6C" w:rsidP="00FF68C7">
      <w:pPr>
        <w:pStyle w:val="NormalWeb"/>
        <w:rPr>
          <w:rFonts w:asciiTheme="minorHAnsi" w:eastAsia="Times New Roman" w:hAnsiTheme="minorHAnsi" w:cstheme="minorHAnsi"/>
          <w:color w:val="auto"/>
          <w:sz w:val="22"/>
          <w:szCs w:val="22"/>
        </w:rPr>
      </w:pPr>
      <w:r w:rsidRPr="00FF68C7">
        <w:rPr>
          <w:rFonts w:asciiTheme="minorHAnsi" w:hAnsiTheme="minorHAnsi" w:cstheme="minorHAnsi"/>
          <w:sz w:val="22"/>
          <w:szCs w:val="22"/>
        </w:rPr>
        <w:t xml:space="preserve">This position is responsible for </w:t>
      </w:r>
      <w:r w:rsidR="00FF68C7" w:rsidRPr="00FF68C7">
        <w:rPr>
          <w:rFonts w:asciiTheme="minorHAnsi" w:eastAsia="Times New Roman" w:hAnsiTheme="minorHAnsi" w:cstheme="minorHAnsi"/>
          <w:color w:val="auto"/>
          <w:sz w:val="22"/>
          <w:szCs w:val="22"/>
        </w:rPr>
        <w:t xml:space="preserve">administrative and clerical tasks for the Administration Department. </w:t>
      </w:r>
    </w:p>
    <w:p w14:paraId="79F7D0A3" w14:textId="339DD294" w:rsidR="00F74A32" w:rsidRDefault="00BB22FD">
      <w:pPr>
        <w:rPr>
          <w:rFonts w:cstheme="minorHAnsi"/>
          <w:noProof/>
        </w:rPr>
      </w:pPr>
      <w:r w:rsidRPr="00AE75C6">
        <w:rPr>
          <w:rStyle w:val="Heading1Char"/>
          <w:rFonts w:asciiTheme="minorHAnsi" w:eastAsiaTheme="minorHAnsi" w:hAnsiTheme="minorHAnsi" w:cstheme="minorHAnsi"/>
        </w:rPr>
        <w:t>ESSENTIAL FUNCTIONS</w:t>
      </w:r>
      <w:r w:rsidRPr="00AE75C6">
        <w:rPr>
          <w:rFonts w:cstheme="minorHAnsi"/>
          <w:noProof/>
        </w:rPr>
        <w:t xml:space="preserve">  </w:t>
      </w:r>
    </w:p>
    <w:p w14:paraId="553FFB97" w14:textId="59229D51" w:rsidR="00BD08E5" w:rsidRDefault="00BD08E5" w:rsidP="00604DD2">
      <w:pPr>
        <w:tabs>
          <w:tab w:val="left" w:pos="-720"/>
          <w:tab w:val="left" w:pos="3456"/>
          <w:tab w:val="left" w:pos="8630"/>
        </w:tabs>
        <w:jc w:val="both"/>
        <w:rPr>
          <w:rFonts w:ascii="Times New Roman" w:hAnsi="Times New Roman" w:cs="Times New Roman"/>
          <w:b/>
          <w:bCs/>
          <w:iCs/>
          <w:color w:val="333333"/>
          <w:shd w:val="clear" w:color="auto" w:fill="FFFFFF"/>
        </w:rPr>
      </w:pPr>
      <w:r w:rsidRPr="00AE75C6">
        <w:rPr>
          <w:rFonts w:cstheme="minorHAnsi"/>
          <w:i/>
          <w:noProof/>
        </w:rPr>
        <w:t>The following duties are normal for this position.  However, they are not to be construed as exclusive or all–inclusive.  To perform this job successfully, an individual must be able to perform each duty satisfactorily.  Other duties may also be required or assigned.</w:t>
      </w:r>
      <w:r w:rsidR="003F2037" w:rsidRPr="003F2037">
        <w:rPr>
          <w:rFonts w:ascii="Times New Roman" w:hAnsi="Times New Roman" w:cs="Times New Roman"/>
          <w:b/>
          <w:bCs/>
          <w:iCs/>
          <w:color w:val="333333"/>
          <w:shd w:val="clear" w:color="auto" w:fill="FFFFFF"/>
        </w:rPr>
        <w:t xml:space="preserve"> </w:t>
      </w:r>
    </w:p>
    <w:p w14:paraId="70B823BA" w14:textId="77777777" w:rsidR="003F04F7" w:rsidRPr="004F7F9C" w:rsidRDefault="003F04F7" w:rsidP="00097067">
      <w:pPr>
        <w:pStyle w:val="ListParagraph"/>
        <w:numPr>
          <w:ilvl w:val="0"/>
          <w:numId w:val="30"/>
        </w:numPr>
        <w:spacing w:after="0" w:line="240" w:lineRule="auto"/>
        <w:ind w:left="720"/>
        <w:jc w:val="both"/>
        <w:rPr>
          <w:rFonts w:eastAsia="Times New Roman" w:cstheme="minorHAnsi"/>
        </w:rPr>
      </w:pPr>
      <w:r w:rsidRPr="004F7F9C">
        <w:rPr>
          <w:rFonts w:eastAsia="Times New Roman" w:cstheme="minorHAnsi"/>
        </w:rPr>
        <w:t xml:space="preserve">Performs administrative support functions for the City Clerk’s Office; serves as central liaison for department in the dissemination of administrative information. </w:t>
      </w:r>
    </w:p>
    <w:p w14:paraId="695D171B" w14:textId="77777777" w:rsidR="00900EBE" w:rsidRPr="004F7F9C" w:rsidRDefault="00900EBE" w:rsidP="00097067">
      <w:pPr>
        <w:numPr>
          <w:ilvl w:val="0"/>
          <w:numId w:val="30"/>
        </w:numPr>
        <w:pBdr>
          <w:top w:val="nil"/>
          <w:left w:val="nil"/>
          <w:bottom w:val="nil"/>
          <w:right w:val="nil"/>
          <w:between w:val="nil"/>
        </w:pBdr>
        <w:spacing w:after="0" w:line="240" w:lineRule="auto"/>
        <w:ind w:left="720"/>
        <w:jc w:val="both"/>
        <w:rPr>
          <w:rFonts w:cstheme="minorHAnsi"/>
          <w:color w:val="000000"/>
          <w:highlight w:val="white"/>
        </w:rPr>
      </w:pPr>
      <w:r w:rsidRPr="004F7F9C">
        <w:rPr>
          <w:rFonts w:eastAsia="Calibri" w:cstheme="minorHAnsi"/>
          <w:color w:val="000000"/>
          <w:highlight w:val="white"/>
        </w:rPr>
        <w:t xml:space="preserve">Addresses and resolves customer questions/concerns as able and refers complex inquiries, requests, or complaints to appropriate staff.   </w:t>
      </w:r>
    </w:p>
    <w:p w14:paraId="334C5687" w14:textId="7FD3AB22" w:rsidR="00900EBE" w:rsidRPr="004F7F9C" w:rsidRDefault="00900EBE" w:rsidP="00097067">
      <w:pPr>
        <w:numPr>
          <w:ilvl w:val="0"/>
          <w:numId w:val="30"/>
        </w:numPr>
        <w:pBdr>
          <w:top w:val="nil"/>
          <w:left w:val="nil"/>
          <w:bottom w:val="nil"/>
          <w:right w:val="nil"/>
          <w:between w:val="nil"/>
        </w:pBdr>
        <w:spacing w:after="0"/>
        <w:ind w:left="720"/>
        <w:jc w:val="both"/>
        <w:rPr>
          <w:rFonts w:cstheme="minorHAnsi"/>
          <w:color w:val="000000"/>
          <w:highlight w:val="white"/>
        </w:rPr>
      </w:pPr>
      <w:r w:rsidRPr="004F7F9C">
        <w:rPr>
          <w:rFonts w:eastAsia="Calibri" w:cstheme="minorHAnsi"/>
          <w:color w:val="000000"/>
          <w:highlight w:val="white"/>
        </w:rPr>
        <w:t>Sorts, copies, and distributes a variety of correspondence, deliveries, and mail; opens, logs, and routes office mail</w:t>
      </w:r>
      <w:r w:rsidR="00084E1E">
        <w:rPr>
          <w:rFonts w:eastAsia="Calibri" w:cstheme="minorHAnsi"/>
          <w:color w:val="000000"/>
          <w:highlight w:val="white"/>
        </w:rPr>
        <w:t xml:space="preserve"> in absence of Administrative Assistant.</w:t>
      </w:r>
    </w:p>
    <w:p w14:paraId="12A04C37" w14:textId="77777777" w:rsidR="00900EBE" w:rsidRPr="004F7F9C" w:rsidRDefault="00900EBE" w:rsidP="00097067">
      <w:pPr>
        <w:numPr>
          <w:ilvl w:val="0"/>
          <w:numId w:val="30"/>
        </w:numPr>
        <w:pBdr>
          <w:top w:val="nil"/>
          <w:left w:val="nil"/>
          <w:bottom w:val="nil"/>
          <w:right w:val="nil"/>
          <w:between w:val="nil"/>
        </w:pBdr>
        <w:spacing w:after="0"/>
        <w:ind w:left="720"/>
        <w:jc w:val="both"/>
        <w:rPr>
          <w:rFonts w:cstheme="minorHAnsi"/>
          <w:color w:val="000000"/>
          <w:highlight w:val="white"/>
        </w:rPr>
      </w:pPr>
      <w:r w:rsidRPr="004F7F9C">
        <w:rPr>
          <w:rFonts w:eastAsia="Calibri" w:cstheme="minorHAnsi"/>
          <w:color w:val="000000"/>
          <w:highlight w:val="white"/>
        </w:rPr>
        <w:t>Composes general and confidential correspondence and reports; proofreads and edits documents.</w:t>
      </w:r>
    </w:p>
    <w:p w14:paraId="2A98A549" w14:textId="77777777" w:rsidR="00900EBE" w:rsidRPr="004F7F9C" w:rsidRDefault="00900EBE" w:rsidP="00097067">
      <w:pPr>
        <w:numPr>
          <w:ilvl w:val="0"/>
          <w:numId w:val="30"/>
        </w:numPr>
        <w:pBdr>
          <w:top w:val="nil"/>
          <w:left w:val="nil"/>
          <w:bottom w:val="nil"/>
          <w:right w:val="nil"/>
          <w:between w:val="nil"/>
        </w:pBdr>
        <w:spacing w:after="0"/>
        <w:ind w:left="720"/>
        <w:jc w:val="both"/>
        <w:rPr>
          <w:rFonts w:cstheme="minorHAnsi"/>
          <w:color w:val="000000"/>
          <w:highlight w:val="white"/>
        </w:rPr>
      </w:pPr>
      <w:r w:rsidRPr="004F7F9C">
        <w:rPr>
          <w:rFonts w:eastAsia="Calibri" w:cstheme="minorHAnsi"/>
          <w:color w:val="000000"/>
          <w:highlight w:val="white"/>
        </w:rPr>
        <w:t>Enters, scans, updates, and maintains information in spreadsheets, databases, and reports.</w:t>
      </w:r>
    </w:p>
    <w:p w14:paraId="42A483D8" w14:textId="2C1CBA99" w:rsidR="00AC0C0B" w:rsidRDefault="00084E1E" w:rsidP="00AC0C0B">
      <w:pPr>
        <w:pStyle w:val="ListParagraph"/>
        <w:numPr>
          <w:ilvl w:val="0"/>
          <w:numId w:val="30"/>
        </w:numPr>
        <w:spacing w:after="0" w:line="240" w:lineRule="auto"/>
        <w:ind w:left="720"/>
        <w:jc w:val="both"/>
        <w:rPr>
          <w:rFonts w:cstheme="minorHAnsi"/>
        </w:rPr>
      </w:pPr>
      <w:r>
        <w:rPr>
          <w:rFonts w:cstheme="minorHAnsi"/>
        </w:rPr>
        <w:t xml:space="preserve">Purchases equipment and supplies for </w:t>
      </w:r>
      <w:r w:rsidR="00953D37">
        <w:rPr>
          <w:rFonts w:cstheme="minorHAnsi"/>
        </w:rPr>
        <w:t xml:space="preserve">administration </w:t>
      </w:r>
      <w:r>
        <w:rPr>
          <w:rFonts w:cstheme="minorHAnsi"/>
        </w:rPr>
        <w:t xml:space="preserve">and </w:t>
      </w:r>
      <w:r w:rsidR="00953D37" w:rsidRPr="006C420E">
        <w:rPr>
          <w:rFonts w:cstheme="minorHAnsi"/>
        </w:rPr>
        <w:t>other</w:t>
      </w:r>
      <w:r w:rsidR="00E61549" w:rsidRPr="006C420E">
        <w:rPr>
          <w:rFonts w:cstheme="minorHAnsi"/>
        </w:rPr>
        <w:t xml:space="preserve"> </w:t>
      </w:r>
      <w:r w:rsidRPr="006C420E">
        <w:rPr>
          <w:rFonts w:cstheme="minorHAnsi"/>
        </w:rPr>
        <w:t>City</w:t>
      </w:r>
      <w:r w:rsidR="00953D37" w:rsidRPr="006C420E">
        <w:rPr>
          <w:rFonts w:cstheme="minorHAnsi"/>
        </w:rPr>
        <w:t xml:space="preserve"> departments</w:t>
      </w:r>
      <w:r w:rsidR="00E61549" w:rsidRPr="006C420E">
        <w:rPr>
          <w:rFonts w:cstheme="minorHAnsi"/>
        </w:rPr>
        <w:t>.</w:t>
      </w:r>
    </w:p>
    <w:p w14:paraId="5F8C449C" w14:textId="2BA0608B" w:rsidR="00097067" w:rsidRPr="00AC0C0B" w:rsidRDefault="00097067" w:rsidP="00AC0C0B">
      <w:pPr>
        <w:pStyle w:val="ListParagraph"/>
        <w:numPr>
          <w:ilvl w:val="0"/>
          <w:numId w:val="30"/>
        </w:numPr>
        <w:spacing w:after="0" w:line="240" w:lineRule="auto"/>
        <w:ind w:left="720"/>
        <w:jc w:val="both"/>
        <w:rPr>
          <w:rFonts w:cstheme="minorHAnsi"/>
        </w:rPr>
      </w:pPr>
      <w:r w:rsidRPr="00AC0C0B">
        <w:rPr>
          <w:rFonts w:cstheme="minorHAnsi"/>
        </w:rPr>
        <w:t>Assists with the preparation of agendas, packets, and minutes.  Assists staff with preparation of materials.  Publishes and p</w:t>
      </w:r>
      <w:r>
        <w:t>osts accordingly.</w:t>
      </w:r>
    </w:p>
    <w:p w14:paraId="3FDD5E9F" w14:textId="5B79CA78" w:rsidR="003F04F7" w:rsidRPr="00CA63F9" w:rsidRDefault="00097067" w:rsidP="0055142D">
      <w:pPr>
        <w:pStyle w:val="ListParagraph"/>
        <w:numPr>
          <w:ilvl w:val="0"/>
          <w:numId w:val="30"/>
        </w:numPr>
        <w:spacing w:after="0" w:line="240" w:lineRule="auto"/>
        <w:ind w:left="720"/>
        <w:jc w:val="both"/>
        <w:rPr>
          <w:rFonts w:cstheme="minorHAnsi"/>
        </w:rPr>
      </w:pPr>
      <w:r>
        <w:lastRenderedPageBreak/>
        <w:t>Assists City Clerk</w:t>
      </w:r>
      <w:r w:rsidR="00CA63F9">
        <w:t xml:space="preserve"> with</w:t>
      </w:r>
      <w:r>
        <w:t xml:space="preserve"> </w:t>
      </w:r>
      <w:r w:rsidR="00CA63F9">
        <w:t xml:space="preserve">statutory work, including elections, public records </w:t>
      </w:r>
      <w:r>
        <w:t>requests</w:t>
      </w:r>
      <w:r w:rsidR="00CA63F9">
        <w:t xml:space="preserve">, and </w:t>
      </w:r>
      <w:r w:rsidR="00E61549" w:rsidRPr="00CA63F9">
        <w:rPr>
          <w:rFonts w:cstheme="minorHAnsi"/>
        </w:rPr>
        <w:t>census preparation, recording and reporting.</w:t>
      </w:r>
    </w:p>
    <w:p w14:paraId="302B08B8" w14:textId="77777777" w:rsidR="006C420E" w:rsidRPr="006C420E" w:rsidRDefault="00FF68C7" w:rsidP="00097067">
      <w:pPr>
        <w:pStyle w:val="ListParagraph"/>
        <w:numPr>
          <w:ilvl w:val="0"/>
          <w:numId w:val="30"/>
        </w:numPr>
        <w:autoSpaceDE w:val="0"/>
        <w:autoSpaceDN w:val="0"/>
        <w:adjustRightInd w:val="0"/>
        <w:spacing w:after="0" w:line="240" w:lineRule="auto"/>
        <w:ind w:left="720"/>
        <w:jc w:val="both"/>
        <w:rPr>
          <w:rFonts w:cstheme="minorHAnsi"/>
        </w:rPr>
      </w:pPr>
      <w:r w:rsidRPr="00097067">
        <w:rPr>
          <w:rFonts w:eastAsia="Times New Roman" w:cstheme="minorHAnsi"/>
        </w:rPr>
        <w:t>Assists City Clerk with indexing of ordinances and ordinance</w:t>
      </w:r>
      <w:r w:rsidR="007059D4" w:rsidRPr="00097067">
        <w:rPr>
          <w:rFonts w:eastAsia="Times New Roman" w:cstheme="minorHAnsi"/>
        </w:rPr>
        <w:t>-</w:t>
      </w:r>
      <w:r w:rsidRPr="00097067">
        <w:rPr>
          <w:rFonts w:eastAsia="Times New Roman" w:cstheme="minorHAnsi"/>
        </w:rPr>
        <w:t>related research.</w:t>
      </w:r>
    </w:p>
    <w:p w14:paraId="2327414A" w14:textId="65570F57" w:rsidR="00450438" w:rsidRDefault="00FF68C7" w:rsidP="006C420E">
      <w:pPr>
        <w:pStyle w:val="ListParagraph"/>
        <w:numPr>
          <w:ilvl w:val="0"/>
          <w:numId w:val="30"/>
        </w:numPr>
        <w:autoSpaceDE w:val="0"/>
        <w:autoSpaceDN w:val="0"/>
        <w:adjustRightInd w:val="0"/>
        <w:spacing w:after="0" w:line="240" w:lineRule="auto"/>
        <w:ind w:left="720"/>
        <w:jc w:val="both"/>
        <w:rPr>
          <w:rFonts w:cstheme="minorHAnsi"/>
        </w:rPr>
      </w:pPr>
      <w:r w:rsidRPr="00097067">
        <w:rPr>
          <w:rFonts w:eastAsia="Times New Roman" w:cstheme="minorHAnsi"/>
        </w:rPr>
        <w:t xml:space="preserve"> </w:t>
      </w:r>
      <w:r w:rsidR="00450438" w:rsidRPr="006C420E">
        <w:rPr>
          <w:rFonts w:cstheme="minorHAnsi"/>
        </w:rPr>
        <w:t xml:space="preserve">Assists City Clerk with regular and special meetings as needed.  </w:t>
      </w:r>
      <w:r w:rsidR="007465FA" w:rsidRPr="006C420E">
        <w:rPr>
          <w:rFonts w:cstheme="minorHAnsi"/>
        </w:rPr>
        <w:t xml:space="preserve">Performs duties of the Clerk when the City Clerk is unavailable. </w:t>
      </w:r>
    </w:p>
    <w:p w14:paraId="48CDAD89" w14:textId="1E4A9678" w:rsidR="00224162" w:rsidRPr="004F0762" w:rsidRDefault="004F7F9C" w:rsidP="004F0762">
      <w:pPr>
        <w:pStyle w:val="ListParagraph"/>
        <w:numPr>
          <w:ilvl w:val="0"/>
          <w:numId w:val="30"/>
        </w:numPr>
        <w:autoSpaceDE w:val="0"/>
        <w:autoSpaceDN w:val="0"/>
        <w:adjustRightInd w:val="0"/>
        <w:spacing w:after="0" w:line="240" w:lineRule="auto"/>
        <w:ind w:left="720"/>
        <w:jc w:val="both"/>
        <w:rPr>
          <w:rFonts w:cstheme="minorHAnsi"/>
        </w:rPr>
      </w:pPr>
      <w:r w:rsidRPr="004F0762">
        <w:rPr>
          <w:rFonts w:cstheme="minorHAnsi"/>
        </w:rPr>
        <w:t>Performs</w:t>
      </w:r>
      <w:r w:rsidR="00224162" w:rsidRPr="004F0762">
        <w:rPr>
          <w:rFonts w:cstheme="minorHAnsi"/>
        </w:rPr>
        <w:t xml:space="preserve"> timely</w:t>
      </w:r>
      <w:r w:rsidRPr="004F0762">
        <w:rPr>
          <w:rFonts w:cstheme="minorHAnsi"/>
        </w:rPr>
        <w:t xml:space="preserve"> accounts payable processing, including</w:t>
      </w:r>
      <w:r w:rsidR="00224162" w:rsidRPr="004F0762">
        <w:rPr>
          <w:rFonts w:cstheme="minorHAnsi"/>
        </w:rPr>
        <w:t xml:space="preserve"> verifying accuracy </w:t>
      </w:r>
      <w:r w:rsidR="006C420E" w:rsidRPr="004F0762">
        <w:rPr>
          <w:rFonts w:cstheme="minorHAnsi"/>
        </w:rPr>
        <w:t>and entering</w:t>
      </w:r>
      <w:r w:rsidRPr="004F0762">
        <w:rPr>
          <w:rFonts w:cstheme="minorHAnsi"/>
        </w:rPr>
        <w:t xml:space="preserve"> invoices into the computer system; </w:t>
      </w:r>
      <w:r w:rsidR="00953D37" w:rsidRPr="004F0762">
        <w:rPr>
          <w:rFonts w:cstheme="minorHAnsi"/>
        </w:rPr>
        <w:t>ensure</w:t>
      </w:r>
      <w:r w:rsidR="00224162" w:rsidRPr="004F0762">
        <w:rPr>
          <w:rFonts w:cstheme="minorHAnsi"/>
        </w:rPr>
        <w:t xml:space="preserve"> expenditures are applied to appropriate line items, </w:t>
      </w:r>
      <w:r w:rsidR="006C420E" w:rsidRPr="004F0762">
        <w:rPr>
          <w:rFonts w:cstheme="minorHAnsi"/>
        </w:rPr>
        <w:t>accounts,</w:t>
      </w:r>
      <w:r w:rsidR="00224162" w:rsidRPr="004F0762">
        <w:rPr>
          <w:rFonts w:cstheme="minorHAnsi"/>
        </w:rPr>
        <w:t xml:space="preserve"> and funds; </w:t>
      </w:r>
      <w:r w:rsidR="00953D37" w:rsidRPr="004F0762">
        <w:rPr>
          <w:rFonts w:cstheme="minorHAnsi"/>
        </w:rPr>
        <w:t xml:space="preserve">generates </w:t>
      </w:r>
      <w:r w:rsidR="00224162" w:rsidRPr="004F0762">
        <w:rPr>
          <w:rFonts w:cstheme="minorHAnsi"/>
        </w:rPr>
        <w:t xml:space="preserve">the </w:t>
      </w:r>
      <w:r w:rsidR="00953D37" w:rsidRPr="004F0762">
        <w:rPr>
          <w:rFonts w:cstheme="minorHAnsi"/>
        </w:rPr>
        <w:t>payments on-line or through check processing; prepares financial portion of the Consent Agenda for Board of Aldermen meetings</w:t>
      </w:r>
      <w:r w:rsidR="006C420E" w:rsidRPr="004F0762">
        <w:rPr>
          <w:rFonts w:cstheme="minorHAnsi"/>
        </w:rPr>
        <w:t>.</w:t>
      </w:r>
      <w:r w:rsidRPr="004F0762">
        <w:rPr>
          <w:rFonts w:cstheme="minorHAnsi"/>
        </w:rPr>
        <w:t xml:space="preserve"> </w:t>
      </w:r>
      <w:r w:rsidR="006C420E" w:rsidRPr="004F0762">
        <w:rPr>
          <w:rFonts w:cstheme="minorHAnsi"/>
        </w:rPr>
        <w:t>M</w:t>
      </w:r>
      <w:r w:rsidR="00224162" w:rsidRPr="004F0762">
        <w:rPr>
          <w:rFonts w:cstheme="minorHAnsi"/>
        </w:rPr>
        <w:t xml:space="preserve">onitor accounts and make appropriate journal entries for </w:t>
      </w:r>
      <w:r w:rsidR="00A9046B" w:rsidRPr="004F0762">
        <w:rPr>
          <w:rFonts w:cstheme="minorHAnsi"/>
        </w:rPr>
        <w:t xml:space="preserve">withdrawals. Ensure there is appropriate detail for all </w:t>
      </w:r>
      <w:proofErr w:type="gramStart"/>
      <w:r w:rsidR="006C420E" w:rsidRPr="004F0762">
        <w:rPr>
          <w:rFonts w:cstheme="minorHAnsi"/>
        </w:rPr>
        <w:t>expenditures</w:t>
      </w:r>
      <w:proofErr w:type="gramEnd"/>
      <w:r w:rsidR="006C420E" w:rsidRPr="004F0762">
        <w:rPr>
          <w:rFonts w:cstheme="minorHAnsi"/>
        </w:rPr>
        <w:t>.</w:t>
      </w:r>
    </w:p>
    <w:p w14:paraId="2F1A9BD5" w14:textId="5DC6DEF6" w:rsidR="004F7F9C" w:rsidRPr="004F0762" w:rsidRDefault="00A9046B" w:rsidP="00E61549">
      <w:pPr>
        <w:pStyle w:val="ListParagraph"/>
        <w:numPr>
          <w:ilvl w:val="0"/>
          <w:numId w:val="30"/>
        </w:numPr>
        <w:autoSpaceDE w:val="0"/>
        <w:autoSpaceDN w:val="0"/>
        <w:adjustRightInd w:val="0"/>
        <w:spacing w:after="0" w:line="240" w:lineRule="auto"/>
        <w:ind w:left="720"/>
        <w:jc w:val="both"/>
        <w:rPr>
          <w:rFonts w:cstheme="minorHAnsi"/>
        </w:rPr>
      </w:pPr>
      <w:r w:rsidRPr="004F0762">
        <w:rPr>
          <w:rFonts w:cstheme="minorHAnsi"/>
        </w:rPr>
        <w:t>M</w:t>
      </w:r>
      <w:r w:rsidR="004F7F9C" w:rsidRPr="004F0762">
        <w:rPr>
          <w:rFonts w:cstheme="minorHAnsi"/>
        </w:rPr>
        <w:t xml:space="preserve">aintain vendor files including accurate </w:t>
      </w:r>
      <w:r w:rsidRPr="004F0762">
        <w:rPr>
          <w:rFonts w:cstheme="minorHAnsi"/>
        </w:rPr>
        <w:t xml:space="preserve">information </w:t>
      </w:r>
      <w:r w:rsidR="004F7F9C" w:rsidRPr="004F0762">
        <w:rPr>
          <w:rFonts w:cstheme="minorHAnsi"/>
        </w:rPr>
        <w:t xml:space="preserve">and up-to-date supporting tax documents including W-9’s, 1099’s, etc. </w:t>
      </w:r>
    </w:p>
    <w:p w14:paraId="2B8A2E7C" w14:textId="072814BC" w:rsidR="004F7F9C" w:rsidRDefault="00A9046B" w:rsidP="00E61549">
      <w:pPr>
        <w:pStyle w:val="ListParagraph"/>
        <w:numPr>
          <w:ilvl w:val="0"/>
          <w:numId w:val="30"/>
        </w:numPr>
        <w:autoSpaceDE w:val="0"/>
        <w:autoSpaceDN w:val="0"/>
        <w:adjustRightInd w:val="0"/>
        <w:spacing w:after="0" w:line="240" w:lineRule="auto"/>
        <w:ind w:left="720"/>
        <w:jc w:val="both"/>
        <w:rPr>
          <w:rFonts w:cstheme="minorHAnsi"/>
        </w:rPr>
      </w:pPr>
      <w:r w:rsidRPr="004F0762">
        <w:rPr>
          <w:rFonts w:cstheme="minorHAnsi"/>
        </w:rPr>
        <w:t>Performs accounts receivable functions.  Generates and sends appropriate invoice documents and ensures receipt of those funds.</w:t>
      </w:r>
      <w:r>
        <w:rPr>
          <w:rFonts w:cstheme="minorHAnsi"/>
        </w:rPr>
        <w:t xml:space="preserve">  </w:t>
      </w:r>
      <w:r w:rsidR="004F7F9C" w:rsidRPr="00097067">
        <w:rPr>
          <w:rFonts w:cstheme="minorHAnsi"/>
        </w:rPr>
        <w:t xml:space="preserve">Receives payments from </w:t>
      </w:r>
      <w:r w:rsidR="008356AA">
        <w:rPr>
          <w:rFonts w:cstheme="minorHAnsi"/>
        </w:rPr>
        <w:t xml:space="preserve">the </w:t>
      </w:r>
      <w:r w:rsidR="004F7F9C" w:rsidRPr="00097067">
        <w:rPr>
          <w:rFonts w:cstheme="minorHAnsi"/>
        </w:rPr>
        <w:t xml:space="preserve">public; issues </w:t>
      </w:r>
      <w:proofErr w:type="gramStart"/>
      <w:r w:rsidR="004F7F9C" w:rsidRPr="00097067">
        <w:rPr>
          <w:rFonts w:cstheme="minorHAnsi"/>
        </w:rPr>
        <w:t>receipts</w:t>
      </w:r>
      <w:proofErr w:type="gramEnd"/>
      <w:r w:rsidR="004F7F9C" w:rsidRPr="00097067">
        <w:rPr>
          <w:rFonts w:cstheme="minorHAnsi"/>
        </w:rPr>
        <w:t xml:space="preserve"> and </w:t>
      </w:r>
      <w:r w:rsidR="006C420E" w:rsidRPr="00097067">
        <w:rPr>
          <w:rFonts w:cstheme="minorHAnsi"/>
        </w:rPr>
        <w:t>distributes</w:t>
      </w:r>
      <w:r w:rsidR="006C420E">
        <w:rPr>
          <w:rFonts w:cstheme="minorHAnsi"/>
        </w:rPr>
        <w:t xml:space="preserve"> </w:t>
      </w:r>
      <w:r w:rsidR="004F7F9C" w:rsidRPr="00097067">
        <w:rPr>
          <w:rFonts w:cstheme="minorHAnsi"/>
        </w:rPr>
        <w:t>appropriate funds by accurately entering information into the cash receipting system(s); sets up payment plans when applicable; prepares monthly late fee assessments</w:t>
      </w:r>
      <w:r w:rsidR="00084E1E" w:rsidRPr="00097067">
        <w:rPr>
          <w:rFonts w:cstheme="minorHAnsi"/>
        </w:rPr>
        <w:t>.</w:t>
      </w:r>
      <w:r w:rsidR="008356AA">
        <w:rPr>
          <w:rFonts w:cstheme="minorHAnsi"/>
        </w:rPr>
        <w:t xml:space="preserve"> </w:t>
      </w:r>
      <w:r w:rsidR="008356AA" w:rsidRPr="004F0762">
        <w:rPr>
          <w:rFonts w:cstheme="minorHAnsi"/>
        </w:rPr>
        <w:t xml:space="preserve">Monitor ambulance billing and customer payment status and work closely with the billing company to communicate receipt of funds. Work closely with the Sewer billing company to ensure status of payments.  </w:t>
      </w:r>
      <w:r w:rsidR="006C3294" w:rsidRPr="004F0762">
        <w:rPr>
          <w:rFonts w:cstheme="minorHAnsi"/>
        </w:rPr>
        <w:t xml:space="preserve">Perform daily review of </w:t>
      </w:r>
      <w:r w:rsidR="008356AA" w:rsidRPr="004F0762">
        <w:rPr>
          <w:rFonts w:cstheme="minorHAnsi"/>
        </w:rPr>
        <w:t xml:space="preserve">all </w:t>
      </w:r>
      <w:r w:rsidR="006C3294" w:rsidRPr="004F0762">
        <w:rPr>
          <w:rFonts w:cstheme="minorHAnsi"/>
        </w:rPr>
        <w:t xml:space="preserve">bank </w:t>
      </w:r>
      <w:r w:rsidR="008356AA" w:rsidRPr="004F0762">
        <w:rPr>
          <w:rFonts w:cstheme="minorHAnsi"/>
        </w:rPr>
        <w:t>accounts and properly document and record ACH deposits</w:t>
      </w:r>
      <w:r w:rsidR="006C3294" w:rsidRPr="004F0762">
        <w:rPr>
          <w:rFonts w:cstheme="minorHAnsi"/>
        </w:rPr>
        <w:t xml:space="preserve"> into the </w:t>
      </w:r>
      <w:r w:rsidR="00B574C3" w:rsidRPr="004F0762">
        <w:rPr>
          <w:rFonts w:cstheme="minorHAnsi"/>
        </w:rPr>
        <w:t>City’s financial system</w:t>
      </w:r>
      <w:r w:rsidR="006C3294" w:rsidRPr="004F0762">
        <w:rPr>
          <w:rFonts w:cstheme="minorHAnsi"/>
        </w:rPr>
        <w:t>.</w:t>
      </w:r>
      <w:r w:rsidR="00B574C3" w:rsidRPr="004F0762">
        <w:rPr>
          <w:rFonts w:cstheme="minorHAnsi"/>
        </w:rPr>
        <w:t xml:space="preserve">  Receives the end of month Court documentation and revenues.  Verifies the detail and distributes the funds into appropriate bank accounts and records information in the City’s financial system.</w:t>
      </w:r>
    </w:p>
    <w:p w14:paraId="3CEA2BC7" w14:textId="7F32518C" w:rsidR="006C3294" w:rsidRDefault="006C3294" w:rsidP="004F0762">
      <w:pPr>
        <w:pStyle w:val="ListParagraph"/>
        <w:numPr>
          <w:ilvl w:val="0"/>
          <w:numId w:val="30"/>
        </w:numPr>
        <w:autoSpaceDE w:val="0"/>
        <w:autoSpaceDN w:val="0"/>
        <w:adjustRightInd w:val="0"/>
        <w:spacing w:after="0" w:line="240" w:lineRule="auto"/>
        <w:ind w:left="720"/>
        <w:jc w:val="both"/>
        <w:rPr>
          <w:rFonts w:cstheme="minorHAnsi"/>
        </w:rPr>
      </w:pPr>
      <w:r w:rsidRPr="004F0762">
        <w:rPr>
          <w:rFonts w:cstheme="minorHAnsi"/>
        </w:rPr>
        <w:t xml:space="preserve">Grant revenues and expenditures.  Properly track and document with invoice copies and check copies all grant revenues and expenditures, including copies of cleared checks.  Maintain communication with department requesting grant to ensure </w:t>
      </w:r>
      <w:r w:rsidR="00B574C3" w:rsidRPr="004F0762">
        <w:rPr>
          <w:rFonts w:cstheme="minorHAnsi"/>
        </w:rPr>
        <w:t xml:space="preserve">all </w:t>
      </w:r>
      <w:r w:rsidRPr="004F0762">
        <w:rPr>
          <w:rFonts w:cstheme="minorHAnsi"/>
        </w:rPr>
        <w:t xml:space="preserve">documentation is complete. </w:t>
      </w:r>
    </w:p>
    <w:p w14:paraId="5175640E" w14:textId="2C67707A" w:rsidR="004F7F9C" w:rsidRPr="004F0762" w:rsidRDefault="00404568" w:rsidP="004F0762">
      <w:pPr>
        <w:pStyle w:val="ListParagraph"/>
        <w:numPr>
          <w:ilvl w:val="0"/>
          <w:numId w:val="30"/>
        </w:numPr>
        <w:autoSpaceDE w:val="0"/>
        <w:autoSpaceDN w:val="0"/>
        <w:adjustRightInd w:val="0"/>
        <w:spacing w:after="0" w:line="240" w:lineRule="auto"/>
        <w:ind w:left="720"/>
        <w:jc w:val="both"/>
        <w:rPr>
          <w:rFonts w:cstheme="minorHAnsi"/>
        </w:rPr>
      </w:pPr>
      <w:r w:rsidRPr="004F0762">
        <w:rPr>
          <w:rFonts w:cstheme="minorHAnsi"/>
        </w:rPr>
        <w:t>Completes monthly bank reconciliations of all City accounts, ensuring proper documentation is retained for annual audit</w:t>
      </w:r>
      <w:r w:rsidR="006C3294" w:rsidRPr="004F0762">
        <w:rPr>
          <w:rFonts w:cstheme="minorHAnsi"/>
        </w:rPr>
        <w:t>.</w:t>
      </w:r>
      <w:r w:rsidR="00B574C3" w:rsidRPr="004F0762">
        <w:rPr>
          <w:rFonts w:cstheme="minorHAnsi"/>
        </w:rPr>
        <w:t xml:space="preserve"> </w:t>
      </w:r>
    </w:p>
    <w:p w14:paraId="10253973" w14:textId="77777777" w:rsidR="00E61549" w:rsidRPr="00097067" w:rsidRDefault="00E61549" w:rsidP="00E61549">
      <w:pPr>
        <w:pStyle w:val="ListParagraph"/>
        <w:numPr>
          <w:ilvl w:val="0"/>
          <w:numId w:val="30"/>
        </w:numPr>
        <w:autoSpaceDE w:val="0"/>
        <w:autoSpaceDN w:val="0"/>
        <w:adjustRightInd w:val="0"/>
        <w:spacing w:after="0" w:line="240" w:lineRule="auto"/>
        <w:ind w:left="720"/>
        <w:jc w:val="both"/>
        <w:rPr>
          <w:rFonts w:cstheme="minorHAnsi"/>
        </w:rPr>
      </w:pPr>
      <w:r w:rsidRPr="00097067">
        <w:rPr>
          <w:rFonts w:cstheme="minorHAnsi"/>
        </w:rPr>
        <w:t xml:space="preserve">Processes and follows-up on wage garnishments and levies by Federal, State, and county court orders. </w:t>
      </w:r>
    </w:p>
    <w:p w14:paraId="0B7A7070" w14:textId="4C8B7BAD" w:rsidR="00E61549" w:rsidRPr="00097067" w:rsidRDefault="00E61549" w:rsidP="00E61549">
      <w:pPr>
        <w:pStyle w:val="ListParagraph"/>
        <w:numPr>
          <w:ilvl w:val="0"/>
          <w:numId w:val="30"/>
        </w:numPr>
        <w:autoSpaceDE w:val="0"/>
        <w:autoSpaceDN w:val="0"/>
        <w:adjustRightInd w:val="0"/>
        <w:spacing w:after="0" w:line="240" w:lineRule="auto"/>
        <w:ind w:left="720"/>
        <w:jc w:val="both"/>
        <w:rPr>
          <w:rFonts w:cstheme="minorHAnsi"/>
        </w:rPr>
      </w:pPr>
      <w:r w:rsidRPr="00097067">
        <w:rPr>
          <w:rFonts w:cstheme="minorHAnsi"/>
        </w:rPr>
        <w:t>Completes court-related journal entries</w:t>
      </w:r>
      <w:r w:rsidR="00E853F2">
        <w:rPr>
          <w:rFonts w:cstheme="minorHAnsi"/>
        </w:rPr>
        <w:t xml:space="preserve"> </w:t>
      </w:r>
      <w:r w:rsidR="00E853F2" w:rsidRPr="004F0762">
        <w:rPr>
          <w:rFonts w:cstheme="minorHAnsi"/>
        </w:rPr>
        <w:t xml:space="preserve">and </w:t>
      </w:r>
      <w:r w:rsidR="00B574C3" w:rsidRPr="004F0762">
        <w:rPr>
          <w:rFonts w:cstheme="minorHAnsi"/>
        </w:rPr>
        <w:t xml:space="preserve">court </w:t>
      </w:r>
      <w:r w:rsidR="00E853F2" w:rsidRPr="004F0762">
        <w:rPr>
          <w:rFonts w:cstheme="minorHAnsi"/>
        </w:rPr>
        <w:t>bank reconciliations</w:t>
      </w:r>
      <w:r w:rsidR="00B574C3" w:rsidRPr="004F0762">
        <w:rPr>
          <w:rFonts w:cstheme="minorHAnsi"/>
        </w:rPr>
        <w:t xml:space="preserve"> in the City’s financial system</w:t>
      </w:r>
      <w:r w:rsidR="00E853F2" w:rsidRPr="004F0762">
        <w:rPr>
          <w:rFonts w:cstheme="minorHAnsi"/>
        </w:rPr>
        <w:t>.</w:t>
      </w:r>
    </w:p>
    <w:p w14:paraId="5F2E75A1" w14:textId="53BB5D50" w:rsidR="00FA1103" w:rsidRPr="00575D41" w:rsidRDefault="00FA1103" w:rsidP="00FA1103">
      <w:pPr>
        <w:pStyle w:val="ListParagraph"/>
        <w:numPr>
          <w:ilvl w:val="0"/>
          <w:numId w:val="30"/>
        </w:numPr>
        <w:ind w:left="720"/>
        <w:jc w:val="both"/>
      </w:pPr>
      <w:r w:rsidRPr="00F56556">
        <w:t xml:space="preserve">Provides administrative and staff support to </w:t>
      </w:r>
      <w:r>
        <w:t>Board of Alderman</w:t>
      </w:r>
      <w:r w:rsidRPr="00F56556">
        <w:t xml:space="preserve"> and designated boards, </w:t>
      </w:r>
      <w:r w:rsidR="006C420E" w:rsidRPr="00F56556">
        <w:t>commissions,</w:t>
      </w:r>
      <w:r w:rsidRPr="00F56556">
        <w:t xml:space="preserve"> and committees</w:t>
      </w:r>
      <w:r>
        <w:t>, as assigned.</w:t>
      </w:r>
    </w:p>
    <w:p w14:paraId="1463897E" w14:textId="5559964E" w:rsidR="00FA1103" w:rsidRDefault="00FA1103" w:rsidP="00FA1103">
      <w:pPr>
        <w:pStyle w:val="ListParagraph"/>
        <w:numPr>
          <w:ilvl w:val="0"/>
          <w:numId w:val="30"/>
        </w:numPr>
        <w:ind w:left="720"/>
        <w:jc w:val="both"/>
      </w:pPr>
      <w:r w:rsidRPr="00575D41">
        <w:t xml:space="preserve">Responds to citizen questions, </w:t>
      </w:r>
      <w:r w:rsidR="006C420E" w:rsidRPr="00575D41">
        <w:t>complaints,</w:t>
      </w:r>
      <w:r w:rsidRPr="00575D41">
        <w:t xml:space="preserve"> and concerns in a respectful </w:t>
      </w:r>
      <w:r>
        <w:t xml:space="preserve">and timely </w:t>
      </w:r>
      <w:r w:rsidRPr="00575D41">
        <w:t>manner.</w:t>
      </w:r>
    </w:p>
    <w:p w14:paraId="499E5EBF" w14:textId="633ADACD" w:rsidR="00FA1103" w:rsidRDefault="00FA1103" w:rsidP="00FA1103">
      <w:pPr>
        <w:pStyle w:val="ListParagraph"/>
        <w:numPr>
          <w:ilvl w:val="0"/>
          <w:numId w:val="30"/>
        </w:numPr>
        <w:ind w:left="720"/>
        <w:rPr>
          <w:rFonts w:cstheme="minorHAnsi"/>
          <w:color w:val="000000"/>
        </w:rPr>
      </w:pPr>
      <w:r>
        <w:rPr>
          <w:rFonts w:cstheme="minorHAnsi"/>
          <w:color w:val="000000"/>
        </w:rPr>
        <w:t xml:space="preserve">Assists in the maintenance of the </w:t>
      </w:r>
      <w:r w:rsidRPr="00993CA5">
        <w:rPr>
          <w:rFonts w:cstheme="minorHAnsi"/>
          <w:color w:val="000000"/>
        </w:rPr>
        <w:t>City website</w:t>
      </w:r>
      <w:r>
        <w:rPr>
          <w:rFonts w:cstheme="minorHAnsi"/>
          <w:color w:val="000000"/>
        </w:rPr>
        <w:t xml:space="preserve"> and social media in accordance with City Policy.</w:t>
      </w:r>
    </w:p>
    <w:p w14:paraId="7639ADFC" w14:textId="59609CE5" w:rsidR="00084E1E" w:rsidRPr="006C420E" w:rsidRDefault="00084E1E" w:rsidP="006C420E">
      <w:pPr>
        <w:pStyle w:val="ListParagraph"/>
        <w:numPr>
          <w:ilvl w:val="0"/>
          <w:numId w:val="30"/>
        </w:numPr>
        <w:ind w:left="720"/>
        <w:rPr>
          <w:rFonts w:cstheme="minorHAnsi"/>
          <w:color w:val="000000"/>
        </w:rPr>
      </w:pPr>
      <w:r w:rsidRPr="006C420E">
        <w:rPr>
          <w:rFonts w:cstheme="minorHAnsi"/>
        </w:rPr>
        <w:t xml:space="preserve">Maintains </w:t>
      </w:r>
      <w:r w:rsidR="00FA1103" w:rsidRPr="006C420E">
        <w:rPr>
          <w:rFonts w:cstheme="minorHAnsi"/>
        </w:rPr>
        <w:t xml:space="preserve">and reconciles the </w:t>
      </w:r>
      <w:proofErr w:type="gramStart"/>
      <w:r w:rsidRPr="006C420E">
        <w:rPr>
          <w:rFonts w:cstheme="minorHAnsi"/>
        </w:rPr>
        <w:t>City</w:t>
      </w:r>
      <w:proofErr w:type="gramEnd"/>
      <w:r w:rsidRPr="006C420E">
        <w:rPr>
          <w:rFonts w:cstheme="minorHAnsi"/>
        </w:rPr>
        <w:t xml:space="preserve"> credit cards.</w:t>
      </w:r>
      <w:r w:rsidR="00E853F2" w:rsidRPr="006C420E">
        <w:rPr>
          <w:rFonts w:cstheme="minorHAnsi"/>
        </w:rPr>
        <w:t xml:space="preserve">  </w:t>
      </w:r>
      <w:r w:rsidR="00E853F2" w:rsidRPr="004F0762">
        <w:rPr>
          <w:rFonts w:cstheme="minorHAnsi"/>
        </w:rPr>
        <w:t>Frequently monitor transactions to ensure legitimacy to avoid abuse or fraud.  Add and delete users as needed.</w:t>
      </w:r>
    </w:p>
    <w:p w14:paraId="65564CEB" w14:textId="4E9BDAFE" w:rsidR="00FA1103" w:rsidRDefault="00FA1103" w:rsidP="00E61549">
      <w:pPr>
        <w:pStyle w:val="ListParagraph"/>
        <w:numPr>
          <w:ilvl w:val="0"/>
          <w:numId w:val="30"/>
        </w:numPr>
        <w:autoSpaceDE w:val="0"/>
        <w:autoSpaceDN w:val="0"/>
        <w:adjustRightInd w:val="0"/>
        <w:spacing w:after="0" w:line="240" w:lineRule="auto"/>
        <w:ind w:left="720"/>
        <w:jc w:val="both"/>
        <w:rPr>
          <w:rFonts w:cstheme="minorHAnsi"/>
        </w:rPr>
      </w:pPr>
      <w:r>
        <w:rPr>
          <w:rFonts w:cstheme="minorHAnsi"/>
        </w:rPr>
        <w:t>Provides backup support to other department personnel, as needed.</w:t>
      </w:r>
    </w:p>
    <w:p w14:paraId="4C2D1BAA" w14:textId="3A85AF00" w:rsidR="00FA1103" w:rsidRPr="00097067" w:rsidRDefault="00FA1103" w:rsidP="00E61549">
      <w:pPr>
        <w:pStyle w:val="ListParagraph"/>
        <w:numPr>
          <w:ilvl w:val="0"/>
          <w:numId w:val="30"/>
        </w:numPr>
        <w:autoSpaceDE w:val="0"/>
        <w:autoSpaceDN w:val="0"/>
        <w:adjustRightInd w:val="0"/>
        <w:spacing w:after="0" w:line="240" w:lineRule="auto"/>
        <w:ind w:left="720"/>
        <w:jc w:val="both"/>
        <w:rPr>
          <w:rFonts w:cstheme="minorHAnsi"/>
        </w:rPr>
      </w:pPr>
      <w:r>
        <w:rPr>
          <w:rFonts w:cstheme="minorHAnsi"/>
        </w:rPr>
        <w:t>Other duties as assigned.</w:t>
      </w:r>
    </w:p>
    <w:p w14:paraId="72B9BCD7" w14:textId="77777777" w:rsidR="00046930" w:rsidRDefault="00046930" w:rsidP="00AB53C1">
      <w:pPr>
        <w:pStyle w:val="ListParagraph"/>
        <w:spacing w:after="0" w:line="240" w:lineRule="auto"/>
        <w:ind w:left="0"/>
        <w:rPr>
          <w:rStyle w:val="Heading1Char"/>
          <w:rFonts w:asciiTheme="minorHAnsi" w:eastAsiaTheme="minorHAnsi" w:hAnsiTheme="minorHAnsi" w:cstheme="minorHAnsi"/>
        </w:rPr>
      </w:pPr>
    </w:p>
    <w:p w14:paraId="2127EE48" w14:textId="3E663987" w:rsidR="009F0B5D" w:rsidRDefault="009F0B5D" w:rsidP="00AB53C1">
      <w:pPr>
        <w:pStyle w:val="ListParagraph"/>
        <w:spacing w:after="0" w:line="240" w:lineRule="auto"/>
        <w:ind w:left="0"/>
        <w:rPr>
          <w:rFonts w:cstheme="minorHAnsi"/>
          <w:noProof/>
        </w:rPr>
      </w:pPr>
      <w:r w:rsidRPr="00AE75C6">
        <w:rPr>
          <w:rStyle w:val="Heading1Char"/>
          <w:rFonts w:asciiTheme="minorHAnsi" w:eastAsiaTheme="minorHAnsi" w:hAnsiTheme="minorHAnsi" w:cstheme="minorHAnsi"/>
        </w:rPr>
        <w:t>REQUIRED JOB COMPETENCIES</w:t>
      </w:r>
      <w:r w:rsidRPr="00AE75C6">
        <w:rPr>
          <w:rFonts w:cstheme="minorHAnsi"/>
          <w:noProof/>
        </w:rPr>
        <w:t xml:space="preserve"> </w:t>
      </w:r>
    </w:p>
    <w:p w14:paraId="2433B28B" w14:textId="77777777" w:rsidR="004F7F9C" w:rsidRPr="00EE0014" w:rsidRDefault="004F7F9C" w:rsidP="004F7F9C">
      <w:pPr>
        <w:numPr>
          <w:ilvl w:val="0"/>
          <w:numId w:val="14"/>
        </w:numPr>
        <w:spacing w:after="0" w:line="240" w:lineRule="auto"/>
        <w:jc w:val="both"/>
      </w:pPr>
      <w:r w:rsidRPr="00CC3AF0">
        <w:t xml:space="preserve">Knowledge of </w:t>
      </w:r>
      <w:r>
        <w:t>the City</w:t>
      </w:r>
      <w:r w:rsidRPr="00CC3AF0">
        <w:t xml:space="preserve"> and </w:t>
      </w:r>
      <w:r>
        <w:t>D</w:t>
      </w:r>
      <w:r w:rsidRPr="00CC3AF0">
        <w:t>epartment</w:t>
      </w:r>
      <w:r>
        <w:t>’s</w:t>
      </w:r>
      <w:r w:rsidRPr="00CC3AF0">
        <w:t xml:space="preserve"> operating requirements</w:t>
      </w:r>
      <w:r>
        <w:t>, policies, procedures, and practices; and local, State, and Federal regulations related to department programs and operations.</w:t>
      </w:r>
      <w:r w:rsidRPr="00EE0014">
        <w:rPr>
          <w:rFonts w:cstheme="minorHAnsi"/>
        </w:rPr>
        <w:t xml:space="preserve"> </w:t>
      </w:r>
    </w:p>
    <w:p w14:paraId="6E554DFE" w14:textId="77777777" w:rsidR="004F7F9C" w:rsidRDefault="004F7F9C" w:rsidP="004F7F9C">
      <w:pPr>
        <w:numPr>
          <w:ilvl w:val="0"/>
          <w:numId w:val="14"/>
        </w:numPr>
        <w:spacing w:after="0" w:line="240" w:lineRule="auto"/>
        <w:jc w:val="both"/>
      </w:pPr>
      <w:r>
        <w:t>Knowledge of the principles, theories and concepts of accounting including Governmental Accounting Board Standards (GASB) for all fund types.</w:t>
      </w:r>
    </w:p>
    <w:p w14:paraId="599DFEC2" w14:textId="3F84C5AE" w:rsidR="004F7F9C" w:rsidRDefault="004F7F9C" w:rsidP="004F7F9C">
      <w:pPr>
        <w:numPr>
          <w:ilvl w:val="0"/>
          <w:numId w:val="14"/>
        </w:numPr>
        <w:spacing w:after="0" w:line="240" w:lineRule="auto"/>
        <w:jc w:val="both"/>
      </w:pPr>
      <w:r>
        <w:lastRenderedPageBreak/>
        <w:t xml:space="preserve">Skill in preparing accounting transactions, financial </w:t>
      </w:r>
      <w:r w:rsidR="006C420E">
        <w:t>statements,</w:t>
      </w:r>
      <w:r>
        <w:t xml:space="preserve"> and reports.</w:t>
      </w:r>
    </w:p>
    <w:p w14:paraId="1D43517D" w14:textId="77777777" w:rsidR="004F7F9C" w:rsidRDefault="004F7F9C" w:rsidP="004F7F9C">
      <w:pPr>
        <w:numPr>
          <w:ilvl w:val="0"/>
          <w:numId w:val="14"/>
        </w:numPr>
        <w:spacing w:after="0" w:line="240" w:lineRule="auto"/>
        <w:jc w:val="both"/>
      </w:pPr>
      <w:r>
        <w:t>Skill in applying accounting principles to work activities in a municipal accounting system.</w:t>
      </w:r>
    </w:p>
    <w:p w14:paraId="3A99E94C" w14:textId="77777777" w:rsidR="004F7F9C" w:rsidRPr="00EE0014" w:rsidRDefault="004F7F9C" w:rsidP="004F7F9C">
      <w:pPr>
        <w:numPr>
          <w:ilvl w:val="0"/>
          <w:numId w:val="14"/>
        </w:numPr>
        <w:spacing w:after="0" w:line="240" w:lineRule="auto"/>
        <w:jc w:val="both"/>
      </w:pPr>
      <w:r>
        <w:t>Skill in conducting thorough analytical work, including designing statistical analyses of budgetary information.</w:t>
      </w:r>
    </w:p>
    <w:p w14:paraId="3D97EDFD" w14:textId="77777777" w:rsidR="004F7F9C" w:rsidRPr="00CC3AF0" w:rsidRDefault="004F7F9C" w:rsidP="004F7F9C">
      <w:pPr>
        <w:pStyle w:val="NoSpacing"/>
        <w:numPr>
          <w:ilvl w:val="0"/>
          <w:numId w:val="14"/>
        </w:numPr>
        <w:jc w:val="both"/>
      </w:pPr>
      <w:r w:rsidRPr="008449B2">
        <w:rPr>
          <w:rFonts w:cstheme="minorHAnsi"/>
        </w:rPr>
        <w:t>Ability to analyze and prepare organizational and functional reports from research data.</w:t>
      </w:r>
    </w:p>
    <w:p w14:paraId="0891D389" w14:textId="77777777" w:rsidR="004F7F9C" w:rsidRDefault="004F7F9C" w:rsidP="004F7F9C">
      <w:pPr>
        <w:pStyle w:val="NoSpacing"/>
        <w:numPr>
          <w:ilvl w:val="0"/>
          <w:numId w:val="14"/>
        </w:numPr>
        <w:jc w:val="both"/>
      </w:pPr>
      <w:r w:rsidRPr="001808EC">
        <w:t xml:space="preserve">Knowledge of computer software </w:t>
      </w:r>
      <w:r>
        <w:t>consistent for this position including knowledge of Microsoft Office and prior experience with financial management systems.</w:t>
      </w:r>
    </w:p>
    <w:p w14:paraId="5D6CF354" w14:textId="77777777" w:rsidR="004F7F9C" w:rsidRDefault="004F7F9C" w:rsidP="004F7F9C">
      <w:pPr>
        <w:pStyle w:val="NoSpacing"/>
        <w:numPr>
          <w:ilvl w:val="0"/>
          <w:numId w:val="14"/>
        </w:numPr>
        <w:jc w:val="both"/>
      </w:pPr>
      <w:r>
        <w:t>Knowledge of current office practices and procedures and knowledge of the operation of standard office equipment and software.</w:t>
      </w:r>
      <w:r w:rsidRPr="003F2037">
        <w:rPr>
          <w:rFonts w:eastAsia="Times New Roman" w:cs="Arial"/>
        </w:rPr>
        <w:t xml:space="preserve"> </w:t>
      </w:r>
    </w:p>
    <w:p w14:paraId="37BFBF13" w14:textId="77777777" w:rsidR="004F7F9C" w:rsidRDefault="004F7F9C" w:rsidP="004F7F9C">
      <w:pPr>
        <w:pStyle w:val="NoSpacing"/>
        <w:numPr>
          <w:ilvl w:val="0"/>
          <w:numId w:val="14"/>
        </w:numPr>
        <w:jc w:val="both"/>
      </w:pPr>
      <w:r>
        <w:t xml:space="preserve">Skill in organizational and time management </w:t>
      </w:r>
      <w:r w:rsidRPr="00CC3AF0">
        <w:t>to prioritize duties to accomplish a high volume of work product while adapting to constant changes in priority</w:t>
      </w:r>
      <w:r>
        <w:t xml:space="preserve">. </w:t>
      </w:r>
    </w:p>
    <w:p w14:paraId="52120269" w14:textId="2141112E" w:rsidR="004F7F9C" w:rsidRDefault="004F7F9C" w:rsidP="004F7F9C">
      <w:pPr>
        <w:pStyle w:val="NoSpacing"/>
        <w:numPr>
          <w:ilvl w:val="0"/>
          <w:numId w:val="14"/>
        </w:numPr>
        <w:jc w:val="both"/>
      </w:pPr>
      <w:r>
        <w:t xml:space="preserve">Ability to understand and effectively carry out local policies and </w:t>
      </w:r>
      <w:r w:rsidR="006C420E">
        <w:t>procedures,</w:t>
      </w:r>
      <w:r>
        <w:t xml:space="preserve"> written instructions, general correspondence, and Federal, State, and local regulations. </w:t>
      </w:r>
    </w:p>
    <w:p w14:paraId="17F34D10" w14:textId="77777777" w:rsidR="004F7F9C" w:rsidRDefault="004F7F9C" w:rsidP="004F7F9C">
      <w:pPr>
        <w:pStyle w:val="NoSpacing"/>
        <w:numPr>
          <w:ilvl w:val="0"/>
          <w:numId w:val="14"/>
        </w:numPr>
        <w:jc w:val="both"/>
      </w:pPr>
      <w:r>
        <w:t>Ability to perform word processing and/or data entry.</w:t>
      </w:r>
    </w:p>
    <w:p w14:paraId="6BE02D43" w14:textId="77777777" w:rsidR="004F7F9C" w:rsidRDefault="004F7F9C" w:rsidP="004F7F9C">
      <w:pPr>
        <w:pStyle w:val="NoSpacing"/>
        <w:numPr>
          <w:ilvl w:val="0"/>
          <w:numId w:val="14"/>
        </w:numPr>
        <w:jc w:val="both"/>
      </w:pPr>
      <w:r>
        <w:t>Ability to perform detailed work accurately and independently in compliance with stringent time limits with minimal direction and supervision.</w:t>
      </w:r>
    </w:p>
    <w:p w14:paraId="12354400" w14:textId="15B67F45" w:rsidR="004F7F9C" w:rsidRDefault="004F7F9C" w:rsidP="004F7F9C">
      <w:pPr>
        <w:widowControl w:val="0"/>
        <w:numPr>
          <w:ilvl w:val="0"/>
          <w:numId w:val="14"/>
        </w:numPr>
        <w:spacing w:after="0" w:line="240" w:lineRule="auto"/>
        <w:jc w:val="both"/>
      </w:pPr>
      <w:r w:rsidRPr="006302A2">
        <w:t xml:space="preserve">Ability to </w:t>
      </w:r>
      <w:r>
        <w:t xml:space="preserve">perform </w:t>
      </w:r>
      <w:r w:rsidRPr="006302A2">
        <w:t>mathematical calculations</w:t>
      </w:r>
      <w:r>
        <w:t xml:space="preserve"> required </w:t>
      </w:r>
      <w:r w:rsidR="006C420E">
        <w:t>for</w:t>
      </w:r>
      <w:r>
        <w:t xml:space="preserve"> this position.</w:t>
      </w:r>
    </w:p>
    <w:p w14:paraId="207E73C4" w14:textId="77777777" w:rsidR="004F7F9C" w:rsidRPr="001808EC" w:rsidRDefault="004F7F9C" w:rsidP="004F7F9C">
      <w:pPr>
        <w:pStyle w:val="NoSpacing"/>
        <w:numPr>
          <w:ilvl w:val="0"/>
          <w:numId w:val="14"/>
        </w:numPr>
        <w:jc w:val="both"/>
      </w:pPr>
      <w:r w:rsidRPr="001808EC">
        <w:t>Skill in researching and understanding complex written materials.</w:t>
      </w:r>
    </w:p>
    <w:p w14:paraId="2E2BEFC9" w14:textId="77777777" w:rsidR="004F7F9C" w:rsidRPr="00CC3AF0" w:rsidRDefault="004F7F9C" w:rsidP="004F7F9C">
      <w:pPr>
        <w:pStyle w:val="NoSpacing"/>
        <w:numPr>
          <w:ilvl w:val="0"/>
          <w:numId w:val="14"/>
        </w:numPr>
        <w:jc w:val="both"/>
      </w:pPr>
      <w:r w:rsidRPr="00CC3AF0">
        <w:t>Ability to prepare and maintain accurate and concise records and reports.</w:t>
      </w:r>
    </w:p>
    <w:p w14:paraId="669AB3BB" w14:textId="55713F7A" w:rsidR="004F7F9C" w:rsidRPr="00CC3AF0" w:rsidRDefault="004F7F9C" w:rsidP="004F7F9C">
      <w:pPr>
        <w:pStyle w:val="NoSpacing"/>
        <w:numPr>
          <w:ilvl w:val="0"/>
          <w:numId w:val="14"/>
        </w:numPr>
        <w:jc w:val="both"/>
      </w:pPr>
      <w:r w:rsidRPr="00CC3AF0">
        <w:t xml:space="preserve">Ability to communicate clearly, </w:t>
      </w:r>
      <w:r w:rsidR="006C420E" w:rsidRPr="00CC3AF0">
        <w:t>concisely,</w:t>
      </w:r>
      <w:r w:rsidRPr="00CC3AF0">
        <w:t xml:space="preserve"> and effectively</w:t>
      </w:r>
      <w:r>
        <w:t xml:space="preserve"> in English</w:t>
      </w:r>
      <w:r w:rsidRPr="00CC3AF0">
        <w:t xml:space="preserve"> with staff, administration, and the public in both written and verbal form. </w:t>
      </w:r>
    </w:p>
    <w:p w14:paraId="57EDF23C" w14:textId="77777777" w:rsidR="004F7F9C" w:rsidRPr="00CC3AF0" w:rsidRDefault="004F7F9C" w:rsidP="004F7F9C">
      <w:pPr>
        <w:pStyle w:val="NoSpacing"/>
        <w:numPr>
          <w:ilvl w:val="0"/>
          <w:numId w:val="14"/>
        </w:numPr>
        <w:jc w:val="both"/>
      </w:pPr>
      <w:r w:rsidRPr="00CC3AF0">
        <w:t>Ability to define problems, exercise sound judgment</w:t>
      </w:r>
      <w:r>
        <w:t>,</w:t>
      </w:r>
      <w:r w:rsidRPr="00CC3AF0">
        <w:t xml:space="preserve"> and </w:t>
      </w:r>
      <w:r>
        <w:t>address</w:t>
      </w:r>
      <w:r w:rsidRPr="00CC3AF0">
        <w:t xml:space="preserve"> a variety of situations.</w:t>
      </w:r>
    </w:p>
    <w:p w14:paraId="5E72D7D0" w14:textId="77777777" w:rsidR="004F7F9C" w:rsidRDefault="004F7F9C" w:rsidP="004F7F9C">
      <w:pPr>
        <w:pStyle w:val="NoSpacing"/>
        <w:numPr>
          <w:ilvl w:val="0"/>
          <w:numId w:val="14"/>
        </w:numPr>
        <w:jc w:val="both"/>
      </w:pPr>
      <w:r w:rsidRPr="00CC3AF0">
        <w:t>Ability to think quickly, maintain self-control, and adapt to stressful situations.</w:t>
      </w:r>
    </w:p>
    <w:p w14:paraId="76CE359A" w14:textId="638E4871" w:rsidR="004F7F9C" w:rsidRPr="00CC3AF0" w:rsidRDefault="004F7F9C" w:rsidP="004F7F9C">
      <w:pPr>
        <w:pStyle w:val="NoSpacing"/>
        <w:numPr>
          <w:ilvl w:val="0"/>
          <w:numId w:val="14"/>
        </w:numPr>
        <w:jc w:val="both"/>
      </w:pPr>
      <w:r w:rsidRPr="00CC3AF0">
        <w:t xml:space="preserve">Ability to </w:t>
      </w:r>
      <w:r w:rsidR="004F0762" w:rsidRPr="00CC3AF0">
        <w:t>always maintain professionalism</w:t>
      </w:r>
      <w:r w:rsidRPr="00CC3AF0">
        <w:t>.</w:t>
      </w:r>
    </w:p>
    <w:p w14:paraId="5FEB5C7D" w14:textId="77777777" w:rsidR="004F7F9C" w:rsidRPr="006F499B" w:rsidRDefault="004F7F9C" w:rsidP="004F7F9C">
      <w:pPr>
        <w:pStyle w:val="NoSpacing"/>
        <w:numPr>
          <w:ilvl w:val="0"/>
          <w:numId w:val="14"/>
        </w:numPr>
        <w:jc w:val="both"/>
      </w:pPr>
      <w:r w:rsidRPr="00CC3AF0">
        <w:t>Ability to maintain confidentiality</w:t>
      </w:r>
      <w:r>
        <w:t>.</w:t>
      </w:r>
    </w:p>
    <w:p w14:paraId="634817E0" w14:textId="7557C9AC" w:rsidR="004F7F9C" w:rsidRDefault="004F7F9C" w:rsidP="004F7F9C">
      <w:pPr>
        <w:pStyle w:val="NoSpacing"/>
        <w:numPr>
          <w:ilvl w:val="0"/>
          <w:numId w:val="14"/>
        </w:numPr>
        <w:jc w:val="both"/>
      </w:pPr>
      <w:r>
        <w:t>Ability to maintain</w:t>
      </w:r>
      <w:r w:rsidRPr="00CC3AF0">
        <w:t xml:space="preserve"> discretion regarding business-related files, </w:t>
      </w:r>
      <w:r w:rsidR="004F0762" w:rsidRPr="00CC3AF0">
        <w:t>reports,</w:t>
      </w:r>
      <w:r w:rsidRPr="00CC3AF0">
        <w:t xml:space="preserve"> and conversations, within the provisions of Freedom of Information Act and other applicable State and Federal statutes and regulations.</w:t>
      </w:r>
      <w:r w:rsidRPr="006F499B">
        <w:t xml:space="preserve"> </w:t>
      </w:r>
    </w:p>
    <w:p w14:paraId="5FC8DEDD" w14:textId="77777777" w:rsidR="004F7F9C" w:rsidRDefault="004F7F9C" w:rsidP="004F7F9C">
      <w:pPr>
        <w:pStyle w:val="NoSpacing"/>
        <w:numPr>
          <w:ilvl w:val="0"/>
          <w:numId w:val="14"/>
        </w:numPr>
        <w:jc w:val="both"/>
      </w:pPr>
      <w:r>
        <w:t>Ability to establish and maintain effective working relationships with others.</w:t>
      </w:r>
    </w:p>
    <w:p w14:paraId="381AB31B" w14:textId="77777777" w:rsidR="004F7F9C" w:rsidRDefault="004F7F9C" w:rsidP="004F7F9C">
      <w:pPr>
        <w:pStyle w:val="NoSpacing"/>
        <w:numPr>
          <w:ilvl w:val="0"/>
          <w:numId w:val="14"/>
        </w:numPr>
        <w:jc w:val="both"/>
      </w:pPr>
      <w:r>
        <w:t>Ability to work the allocated hours of the position.</w:t>
      </w:r>
    </w:p>
    <w:p w14:paraId="18CACEC5" w14:textId="10741A44" w:rsidR="003F2037" w:rsidRDefault="004F7F9C" w:rsidP="00AB53C1">
      <w:pPr>
        <w:pStyle w:val="ListParagraph"/>
        <w:spacing w:after="0" w:line="240" w:lineRule="auto"/>
        <w:ind w:left="0"/>
        <w:rPr>
          <w:rFonts w:cstheme="minorHAnsi"/>
          <w:noProof/>
        </w:rPr>
      </w:pPr>
      <w:r>
        <w:rPr>
          <w:rFonts w:cstheme="minorHAnsi"/>
          <w:noProof/>
        </w:rPr>
        <w:t xml:space="preserve"> </w:t>
      </w:r>
    </w:p>
    <w:p w14:paraId="209B092B" w14:textId="1EA76A71" w:rsidR="003F2037" w:rsidRPr="003F2037" w:rsidRDefault="003F2037" w:rsidP="003F2037">
      <w:pPr>
        <w:widowControl w:val="0"/>
        <w:spacing w:after="0" w:line="240" w:lineRule="auto"/>
        <w:rPr>
          <w:rFonts w:cstheme="minorHAnsi"/>
        </w:rPr>
      </w:pPr>
    </w:p>
    <w:p w14:paraId="2308EDC6" w14:textId="1A2F2982" w:rsidR="007C5013" w:rsidRPr="00AE75C6" w:rsidRDefault="006B195F" w:rsidP="007C5013">
      <w:pPr>
        <w:pStyle w:val="Heading1"/>
        <w:ind w:left="360" w:hanging="360"/>
        <w:rPr>
          <w:rFonts w:asciiTheme="minorHAnsi" w:hAnsiTheme="minorHAnsi" w:cstheme="minorHAnsi"/>
          <w:szCs w:val="22"/>
        </w:rPr>
      </w:pPr>
      <w:r w:rsidRPr="00AE75C6">
        <w:rPr>
          <w:rFonts w:asciiTheme="minorHAnsi" w:hAnsiTheme="minorHAnsi" w:cstheme="minorHAnsi"/>
          <w:szCs w:val="22"/>
        </w:rPr>
        <w:t>PHYSICAL AND WORK ENVIRONMENT</w:t>
      </w:r>
    </w:p>
    <w:p w14:paraId="2896946E" w14:textId="77777777" w:rsidR="007C5013" w:rsidRPr="00AE75C6" w:rsidRDefault="007C5013" w:rsidP="00A15BB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overflowPunct w:val="0"/>
        <w:autoSpaceDE w:val="0"/>
        <w:autoSpaceDN w:val="0"/>
        <w:adjustRightInd w:val="0"/>
        <w:spacing w:after="60"/>
        <w:ind w:right="25"/>
        <w:jc w:val="both"/>
        <w:textAlignment w:val="baseline"/>
        <w:rPr>
          <w:rFonts w:cstheme="minorHAnsi"/>
        </w:rPr>
      </w:pPr>
      <w:r w:rsidRPr="00AE75C6">
        <w:rPr>
          <w:rFonts w:cstheme="minorHAnsi"/>
          <w:i/>
        </w:rPr>
        <w:t xml:space="preserve">The physical and work environment characteristics described in this description are representative of those an employee encounters while performing the essential functions of this job.  Reasonable </w:t>
      </w:r>
      <w:proofErr w:type="gramStart"/>
      <w:r w:rsidRPr="00AE75C6">
        <w:rPr>
          <w:rFonts w:cstheme="minorHAnsi"/>
          <w:i/>
        </w:rPr>
        <w:t>accommodations</w:t>
      </w:r>
      <w:proofErr w:type="gramEnd"/>
      <w:r w:rsidRPr="00AE75C6">
        <w:rPr>
          <w:rFonts w:cstheme="minorHAnsi"/>
          <w:i/>
        </w:rPr>
        <w:t xml:space="preserve"> may be made to enable individuals with disabilities to perform the essential functions or as otherwise required by law.  Employees needing reasonable accommodation should discuss the request with the employee’s supervisor.  </w:t>
      </w:r>
    </w:p>
    <w:p w14:paraId="30E5AB0E" w14:textId="7E83B5D3" w:rsidR="0092252D" w:rsidRDefault="0092252D" w:rsidP="00097067">
      <w:pPr>
        <w:numPr>
          <w:ilvl w:val="0"/>
          <w:numId w:val="26"/>
        </w:numPr>
        <w:spacing w:after="0" w:line="240" w:lineRule="auto"/>
        <w:jc w:val="both"/>
      </w:pPr>
      <w:r>
        <w:t xml:space="preserve">This work requires the occasional exertion of up to 25 pounds of force; work regularly requires sitting, frequently requires standing, speaking or hearing, using hands to finger, handle or feel and repetitive motions and occasionally requires walking, stooping, kneeling, </w:t>
      </w:r>
      <w:r w:rsidR="004F0762">
        <w:t>crouching,</w:t>
      </w:r>
      <w:r>
        <w:t xml:space="preserve"> or crawling and reaching with hands and arms.</w:t>
      </w:r>
    </w:p>
    <w:p w14:paraId="75E012D2" w14:textId="77777777" w:rsidR="0092252D" w:rsidRDefault="0092252D" w:rsidP="00097067">
      <w:pPr>
        <w:numPr>
          <w:ilvl w:val="0"/>
          <w:numId w:val="26"/>
        </w:numPr>
        <w:spacing w:after="0" w:line="240" w:lineRule="auto"/>
        <w:jc w:val="both"/>
      </w:pPr>
      <w:r>
        <w:t>Work has standard vision requirements.</w:t>
      </w:r>
    </w:p>
    <w:p w14:paraId="303F0138" w14:textId="77777777" w:rsidR="0092252D" w:rsidRDefault="0092252D" w:rsidP="00097067">
      <w:pPr>
        <w:numPr>
          <w:ilvl w:val="0"/>
          <w:numId w:val="26"/>
        </w:numPr>
        <w:spacing w:after="0" w:line="240" w:lineRule="auto"/>
        <w:jc w:val="both"/>
      </w:pPr>
      <w:r>
        <w:t>Vocal communication is required for expressing or exchanging ideas by means of the spoken word.</w:t>
      </w:r>
    </w:p>
    <w:p w14:paraId="7C1E8FCA" w14:textId="77777777" w:rsidR="0092252D" w:rsidRDefault="0092252D" w:rsidP="00097067">
      <w:pPr>
        <w:numPr>
          <w:ilvl w:val="0"/>
          <w:numId w:val="26"/>
        </w:numPr>
        <w:spacing w:after="0" w:line="240" w:lineRule="auto"/>
        <w:jc w:val="both"/>
      </w:pPr>
      <w:r>
        <w:t>Hearing is required to perceive information at normal spoken word levels.</w:t>
      </w:r>
    </w:p>
    <w:p w14:paraId="3B7F3F67" w14:textId="77777777" w:rsidR="0092252D" w:rsidRDefault="0092252D" w:rsidP="00097067">
      <w:pPr>
        <w:numPr>
          <w:ilvl w:val="0"/>
          <w:numId w:val="26"/>
        </w:numPr>
        <w:spacing w:after="0" w:line="240" w:lineRule="auto"/>
        <w:jc w:val="both"/>
      </w:pPr>
      <w:r>
        <w:lastRenderedPageBreak/>
        <w:t>Work requires preparing and analyzing written or computer data and observing general surroundings and activities.</w:t>
      </w:r>
    </w:p>
    <w:p w14:paraId="1BB0388C" w14:textId="77777777" w:rsidR="0092252D" w:rsidRDefault="0092252D" w:rsidP="00097067">
      <w:pPr>
        <w:numPr>
          <w:ilvl w:val="0"/>
          <w:numId w:val="26"/>
        </w:numPr>
        <w:spacing w:after="0" w:line="240" w:lineRule="auto"/>
        <w:jc w:val="both"/>
      </w:pPr>
      <w:r>
        <w:t xml:space="preserve">Work is generally in a moderately noisy office setting.  </w:t>
      </w:r>
    </w:p>
    <w:p w14:paraId="6DEF1910" w14:textId="6A469597" w:rsidR="00B7754E" w:rsidRDefault="00B7754E" w:rsidP="00C7671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overflowPunct w:val="0"/>
        <w:autoSpaceDE w:val="0"/>
        <w:autoSpaceDN w:val="0"/>
        <w:adjustRightInd w:val="0"/>
        <w:spacing w:after="60"/>
        <w:ind w:right="25"/>
        <w:textAlignment w:val="baseline"/>
        <w:rPr>
          <w:rFonts w:cstheme="minorHAnsi"/>
          <w:i/>
        </w:rPr>
      </w:pPr>
    </w:p>
    <w:p w14:paraId="7D99179B" w14:textId="31BAFFAB" w:rsidR="006A256D" w:rsidRPr="00AE75C6" w:rsidRDefault="007C5013" w:rsidP="00A15BB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overflowPunct w:val="0"/>
        <w:autoSpaceDE w:val="0"/>
        <w:autoSpaceDN w:val="0"/>
        <w:adjustRightInd w:val="0"/>
        <w:spacing w:after="60"/>
        <w:ind w:right="25"/>
        <w:jc w:val="both"/>
        <w:textAlignment w:val="baseline"/>
        <w:rPr>
          <w:rFonts w:cstheme="minorHAnsi"/>
          <w:color w:val="000000"/>
          <w:szCs w:val="24"/>
        </w:rPr>
      </w:pPr>
      <w:r w:rsidRPr="00AE75C6">
        <w:rPr>
          <w:rFonts w:cstheme="minorHAnsi"/>
          <w:i/>
        </w:rPr>
        <w:t>Nothing in this job description limits management’s right to assign or reassign duties and responsibilities to this job at any time.  The duties listed above are intended only as illustrations of the various types of work that may be performed.  The omission of specific statements of duties does not exclude them from the position if the work is similar, related or a logical assignment to the position.  The job description does not constitute an employment agreement between the employer and employee and is subject to change by the employer as the needs of the employer and requirements of the job change.</w:t>
      </w:r>
      <w:r w:rsidR="006A256D" w:rsidRPr="00AE75C6">
        <w:rPr>
          <w:rFonts w:cstheme="minorHAnsi"/>
          <w:color w:val="000000"/>
          <w:szCs w:val="24"/>
        </w:rPr>
        <w:br w:type="page"/>
      </w:r>
    </w:p>
    <w:p w14:paraId="3C911BBC" w14:textId="375CCCAF" w:rsidR="00B234B2" w:rsidRPr="00AE75C6" w:rsidRDefault="00657F93" w:rsidP="00B234B2">
      <w:pPr>
        <w:autoSpaceDE w:val="0"/>
        <w:autoSpaceDN w:val="0"/>
        <w:adjustRightInd w:val="0"/>
        <w:rPr>
          <w:rFonts w:cstheme="minorHAnsi"/>
          <w:b/>
          <w:color w:val="000000"/>
          <w:szCs w:val="24"/>
        </w:rPr>
      </w:pPr>
      <w:r w:rsidRPr="00AE75C6">
        <w:rPr>
          <w:rFonts w:cstheme="minorHAnsi"/>
          <w:b/>
          <w:color w:val="000000"/>
          <w:szCs w:val="24"/>
        </w:rPr>
        <w:lastRenderedPageBreak/>
        <w:t>EMPLOYEE ACKNOWLEDGMENT</w:t>
      </w:r>
    </w:p>
    <w:p w14:paraId="752B8C4B" w14:textId="0A593D17" w:rsidR="007C5013" w:rsidRPr="00A40A8D" w:rsidRDefault="007C5013" w:rsidP="00A15BB3">
      <w:pPr>
        <w:autoSpaceDE w:val="0"/>
        <w:autoSpaceDN w:val="0"/>
        <w:adjustRightInd w:val="0"/>
        <w:jc w:val="both"/>
        <w:rPr>
          <w:rFonts w:cstheme="minorHAnsi"/>
        </w:rPr>
      </w:pPr>
      <w:r w:rsidRPr="00A40A8D">
        <w:rPr>
          <w:rFonts w:cstheme="minorHAnsi"/>
          <w:color w:val="000000"/>
        </w:rPr>
        <w:t xml:space="preserve">I have received, </w:t>
      </w:r>
      <w:r w:rsidR="004F0762" w:rsidRPr="00A40A8D">
        <w:rPr>
          <w:rFonts w:cstheme="minorHAnsi"/>
          <w:color w:val="000000"/>
        </w:rPr>
        <w:t>reviewed,</w:t>
      </w:r>
      <w:r w:rsidRPr="00A40A8D">
        <w:rPr>
          <w:rFonts w:cstheme="minorHAnsi"/>
          <w:color w:val="000000"/>
        </w:rPr>
        <w:t xml:space="preserve"> and fully understand this job description. I further understand that I am responsible for the satisfactory execution of the essential functions as well as skills and abilities described therein. </w:t>
      </w:r>
      <w:r w:rsidRPr="00A40A8D">
        <w:rPr>
          <w:rFonts w:cstheme="minorHAnsi"/>
        </w:rPr>
        <w:t>Furthermore, I understand this document will change over time, as necessary. From time to time, I understand I may be asked to perform duties and handle responsibilities that are not specifically addressed in my job description.  I understand that this does not constitute an employment agreement.</w:t>
      </w:r>
    </w:p>
    <w:p w14:paraId="22B2042C" w14:textId="77777777" w:rsidR="007C5013" w:rsidRPr="00A15BB3" w:rsidRDefault="007C5013" w:rsidP="007C5013">
      <w:pPr>
        <w:autoSpaceDE w:val="0"/>
        <w:autoSpaceDN w:val="0"/>
        <w:adjustRightInd w:val="0"/>
        <w:rPr>
          <w:rFonts w:cstheme="minorHAnsi"/>
        </w:rPr>
      </w:pPr>
    </w:p>
    <w:p w14:paraId="2256C741" w14:textId="77777777" w:rsidR="007C5013" w:rsidRPr="00A15BB3" w:rsidRDefault="007C5013" w:rsidP="007C5013">
      <w:pPr>
        <w:autoSpaceDE w:val="0"/>
        <w:autoSpaceDN w:val="0"/>
        <w:adjustRightInd w:val="0"/>
        <w:rPr>
          <w:rFonts w:cstheme="minorHAnsi"/>
          <w:color w:val="000000"/>
        </w:rPr>
      </w:pPr>
      <w:r w:rsidRPr="00A15BB3">
        <w:rPr>
          <w:rFonts w:cstheme="minorHAnsi"/>
          <w:color w:val="000000"/>
        </w:rPr>
        <w:t>____________________________________________</w:t>
      </w:r>
      <w:r w:rsidRPr="00A15BB3">
        <w:rPr>
          <w:rFonts w:cstheme="minorHAnsi"/>
          <w:color w:val="000000"/>
        </w:rPr>
        <w:tab/>
        <w:t>___________________</w:t>
      </w:r>
    </w:p>
    <w:p w14:paraId="7626D616" w14:textId="77777777" w:rsidR="007C5013" w:rsidRPr="00A15BB3" w:rsidRDefault="007C5013" w:rsidP="007C5013">
      <w:pPr>
        <w:autoSpaceDE w:val="0"/>
        <w:autoSpaceDN w:val="0"/>
        <w:adjustRightInd w:val="0"/>
        <w:rPr>
          <w:rFonts w:cstheme="minorHAnsi"/>
          <w:color w:val="000000"/>
        </w:rPr>
      </w:pPr>
      <w:r w:rsidRPr="00A15BB3">
        <w:rPr>
          <w:rFonts w:cstheme="minorHAnsi"/>
          <w:color w:val="000000"/>
        </w:rPr>
        <w:t>Employee Signature</w:t>
      </w:r>
      <w:r w:rsidRPr="00A15BB3">
        <w:rPr>
          <w:rFonts w:cstheme="minorHAnsi"/>
          <w:color w:val="000000"/>
        </w:rPr>
        <w:tab/>
      </w:r>
      <w:r w:rsidRPr="00A15BB3">
        <w:rPr>
          <w:rFonts w:cstheme="minorHAnsi"/>
          <w:color w:val="000000"/>
        </w:rPr>
        <w:tab/>
      </w:r>
      <w:r w:rsidRPr="00A15BB3">
        <w:rPr>
          <w:rFonts w:cstheme="minorHAnsi"/>
          <w:color w:val="000000"/>
        </w:rPr>
        <w:tab/>
      </w:r>
      <w:r w:rsidRPr="00A15BB3">
        <w:rPr>
          <w:rFonts w:cstheme="minorHAnsi"/>
          <w:color w:val="000000"/>
        </w:rPr>
        <w:tab/>
      </w:r>
      <w:r w:rsidRPr="00A15BB3">
        <w:rPr>
          <w:rFonts w:cstheme="minorHAnsi"/>
          <w:color w:val="000000"/>
        </w:rPr>
        <w:tab/>
      </w:r>
      <w:r w:rsidRPr="00A15BB3">
        <w:rPr>
          <w:rFonts w:cstheme="minorHAnsi"/>
          <w:color w:val="000000"/>
        </w:rPr>
        <w:tab/>
        <w:t>Date</w:t>
      </w:r>
    </w:p>
    <w:p w14:paraId="4AF00327" w14:textId="77777777" w:rsidR="007C5013" w:rsidRPr="00A15BB3" w:rsidRDefault="007C5013" w:rsidP="007C5013">
      <w:pPr>
        <w:autoSpaceDE w:val="0"/>
        <w:autoSpaceDN w:val="0"/>
        <w:adjustRightInd w:val="0"/>
        <w:rPr>
          <w:rFonts w:cstheme="minorHAnsi"/>
          <w:color w:val="000000"/>
        </w:rPr>
      </w:pPr>
    </w:p>
    <w:p w14:paraId="74B5BE11" w14:textId="77777777" w:rsidR="007C5013" w:rsidRPr="00A15BB3" w:rsidRDefault="007C5013" w:rsidP="007C5013">
      <w:pPr>
        <w:autoSpaceDE w:val="0"/>
        <w:autoSpaceDN w:val="0"/>
        <w:adjustRightInd w:val="0"/>
        <w:rPr>
          <w:rFonts w:cstheme="minorHAnsi"/>
          <w:color w:val="000000"/>
        </w:rPr>
      </w:pPr>
      <w:r w:rsidRPr="00A15BB3">
        <w:rPr>
          <w:rFonts w:cstheme="minorHAnsi"/>
          <w:color w:val="000000"/>
        </w:rPr>
        <w:t>____________________________________________</w:t>
      </w:r>
    </w:p>
    <w:p w14:paraId="4C4B7568" w14:textId="3C29A29F" w:rsidR="007C5013" w:rsidRPr="00A15BB3" w:rsidRDefault="007C5013" w:rsidP="00F74A32">
      <w:pPr>
        <w:autoSpaceDE w:val="0"/>
        <w:autoSpaceDN w:val="0"/>
        <w:adjustRightInd w:val="0"/>
        <w:rPr>
          <w:rFonts w:cstheme="minorHAnsi"/>
          <w:color w:val="000000"/>
        </w:rPr>
      </w:pPr>
      <w:r w:rsidRPr="00A15BB3">
        <w:rPr>
          <w:rFonts w:cstheme="minorHAnsi"/>
          <w:color w:val="000000"/>
        </w:rPr>
        <w:t>Employee Printed Name</w:t>
      </w:r>
    </w:p>
    <w:sectPr w:rsidR="007C5013" w:rsidRPr="00A15BB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C6022" w14:textId="77777777" w:rsidR="00D73AB9" w:rsidRDefault="00D73AB9" w:rsidP="0076751E">
      <w:pPr>
        <w:spacing w:after="0" w:line="240" w:lineRule="auto"/>
      </w:pPr>
      <w:r>
        <w:separator/>
      </w:r>
    </w:p>
  </w:endnote>
  <w:endnote w:type="continuationSeparator" w:id="0">
    <w:p w14:paraId="3491CBB7" w14:textId="77777777" w:rsidR="00D73AB9" w:rsidRDefault="00D73AB9" w:rsidP="007675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auto"/>
    <w:pitch w:val="variable"/>
    <w:sig w:usb0="00000003" w:usb1="00000000" w:usb2="00000000" w:usb3="00000000" w:csb0="00000003" w:csb1="00000000"/>
  </w:font>
  <w:font w:name="ArialMT">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36E08" w14:textId="1C0D53A5" w:rsidR="00B234B2" w:rsidRDefault="004F0762">
    <w:pPr>
      <w:pStyle w:val="Footer"/>
    </w:pPr>
    <w:r>
      <w:rPr>
        <w:noProof/>
      </w:rPr>
      <w:pict w14:anchorId="4A20708C">
        <v:rect id="_x0000_i1025" alt="" style="width:468pt;height:.05pt;mso-width-percent:0;mso-height-percent:0;mso-width-percent:0;mso-height-percent:0" o:hralign="center" o:hrstd="t" o:hr="t" fillcolor="#a0a0a0" stroked="f"/>
      </w:pict>
    </w:r>
  </w:p>
  <w:p w14:paraId="4DDD21E8" w14:textId="7935534B" w:rsidR="0076751E" w:rsidRDefault="00E61549">
    <w:pPr>
      <w:pStyle w:val="Footer"/>
    </w:pPr>
    <w:r>
      <w:t>Assistant City Clerk</w:t>
    </w:r>
    <w:r w:rsidR="00046930">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5A545" w14:textId="77777777" w:rsidR="00D73AB9" w:rsidRDefault="00D73AB9" w:rsidP="0076751E">
      <w:pPr>
        <w:spacing w:after="0" w:line="240" w:lineRule="auto"/>
      </w:pPr>
      <w:r>
        <w:separator/>
      </w:r>
    </w:p>
  </w:footnote>
  <w:footnote w:type="continuationSeparator" w:id="0">
    <w:p w14:paraId="5B80FD93" w14:textId="77777777" w:rsidR="00D73AB9" w:rsidRDefault="00D73AB9" w:rsidP="007675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42E0D6D"/>
    <w:multiLevelType w:val="hybridMultilevel"/>
    <w:tmpl w:val="51C674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0D04E4"/>
    <w:multiLevelType w:val="hybridMultilevel"/>
    <w:tmpl w:val="7E6209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0F5B70"/>
    <w:multiLevelType w:val="hybridMultilevel"/>
    <w:tmpl w:val="557AC59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CF08EB"/>
    <w:multiLevelType w:val="hybridMultilevel"/>
    <w:tmpl w:val="81787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F21C3D"/>
    <w:multiLevelType w:val="hybridMultilevel"/>
    <w:tmpl w:val="28128A1E"/>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06F375C"/>
    <w:multiLevelType w:val="hybridMultilevel"/>
    <w:tmpl w:val="040C7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B8006A"/>
    <w:multiLevelType w:val="hybridMultilevel"/>
    <w:tmpl w:val="FFF06572"/>
    <w:lvl w:ilvl="0" w:tplc="0409000F">
      <w:start w:val="1"/>
      <w:numFmt w:val="decimal"/>
      <w:lvlText w:val="%1."/>
      <w:lvlJc w:val="left"/>
      <w:pPr>
        <w:ind w:left="90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21D1A26"/>
    <w:multiLevelType w:val="multilevel"/>
    <w:tmpl w:val="9C4A38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6200DEB"/>
    <w:multiLevelType w:val="hybridMultilevel"/>
    <w:tmpl w:val="5CCC6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F11847"/>
    <w:multiLevelType w:val="multilevel"/>
    <w:tmpl w:val="36D29B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E153B4D"/>
    <w:multiLevelType w:val="hybridMultilevel"/>
    <w:tmpl w:val="4E405A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8C0B75"/>
    <w:multiLevelType w:val="hybridMultilevel"/>
    <w:tmpl w:val="4CEC4A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3C74C85"/>
    <w:multiLevelType w:val="hybridMultilevel"/>
    <w:tmpl w:val="88B62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0E767F"/>
    <w:multiLevelType w:val="hybridMultilevel"/>
    <w:tmpl w:val="E91098D0"/>
    <w:lvl w:ilvl="0" w:tplc="F1B89EC0">
      <w:start w:val="1"/>
      <w:numFmt w:val="decimal"/>
      <w:lvlText w:val="%1."/>
      <w:lvlJc w:val="left"/>
      <w:pPr>
        <w:ind w:left="720" w:hanging="360"/>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CC5324"/>
    <w:multiLevelType w:val="hybridMultilevel"/>
    <w:tmpl w:val="93B27D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0F5D17"/>
    <w:multiLevelType w:val="hybridMultilevel"/>
    <w:tmpl w:val="FD9AA692"/>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7" w15:restartNumberingAfterBreak="0">
    <w:nsid w:val="31FF4A9F"/>
    <w:multiLevelType w:val="hybridMultilevel"/>
    <w:tmpl w:val="0CE4C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573205"/>
    <w:multiLevelType w:val="hybridMultilevel"/>
    <w:tmpl w:val="35882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E844F2"/>
    <w:multiLevelType w:val="hybridMultilevel"/>
    <w:tmpl w:val="89AAE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00412F"/>
    <w:multiLevelType w:val="hybridMultilevel"/>
    <w:tmpl w:val="C7B87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4A697A"/>
    <w:multiLevelType w:val="hybridMultilevel"/>
    <w:tmpl w:val="77127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CE20B4"/>
    <w:multiLevelType w:val="multilevel"/>
    <w:tmpl w:val="96466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AA32639"/>
    <w:multiLevelType w:val="hybridMultilevel"/>
    <w:tmpl w:val="12106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D41CA4"/>
    <w:multiLevelType w:val="hybridMultilevel"/>
    <w:tmpl w:val="04CEA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D11AF7"/>
    <w:multiLevelType w:val="hybridMultilevel"/>
    <w:tmpl w:val="41BC2972"/>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6" w15:restartNumberingAfterBreak="0">
    <w:nsid w:val="59DD4865"/>
    <w:multiLevelType w:val="hybridMultilevel"/>
    <w:tmpl w:val="407EAF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7796008"/>
    <w:multiLevelType w:val="hybridMultilevel"/>
    <w:tmpl w:val="847C2E88"/>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6C095DCA"/>
    <w:multiLevelType w:val="multilevel"/>
    <w:tmpl w:val="C83C1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32512D9"/>
    <w:multiLevelType w:val="hybridMultilevel"/>
    <w:tmpl w:val="86E8E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4F15A4"/>
    <w:multiLevelType w:val="multilevel"/>
    <w:tmpl w:val="DE561A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7A222E00"/>
    <w:multiLevelType w:val="multilevel"/>
    <w:tmpl w:val="EAD0C9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25170064">
    <w:abstractNumId w:val="29"/>
  </w:num>
  <w:num w:numId="2" w16cid:durableId="1538815535">
    <w:abstractNumId w:val="0"/>
    <w:lvlOverride w:ilvl="0">
      <w:startOverride w:val="4"/>
      <w:lvl w:ilvl="0">
        <w:start w:val="4"/>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1642421672">
    <w:abstractNumId w:val="23"/>
  </w:num>
  <w:num w:numId="4" w16cid:durableId="1567568511">
    <w:abstractNumId w:val="13"/>
  </w:num>
  <w:num w:numId="5" w16cid:durableId="2086100580">
    <w:abstractNumId w:val="18"/>
  </w:num>
  <w:num w:numId="6" w16cid:durableId="1059866549">
    <w:abstractNumId w:val="1"/>
  </w:num>
  <w:num w:numId="7" w16cid:durableId="2083601949">
    <w:abstractNumId w:val="15"/>
  </w:num>
  <w:num w:numId="8" w16cid:durableId="877543609">
    <w:abstractNumId w:val="26"/>
  </w:num>
  <w:num w:numId="9" w16cid:durableId="789200891">
    <w:abstractNumId w:val="25"/>
  </w:num>
  <w:num w:numId="10" w16cid:durableId="1483037913">
    <w:abstractNumId w:val="12"/>
  </w:num>
  <w:num w:numId="11" w16cid:durableId="1830514454">
    <w:abstractNumId w:val="16"/>
  </w:num>
  <w:num w:numId="12" w16cid:durableId="115101934">
    <w:abstractNumId w:val="20"/>
  </w:num>
  <w:num w:numId="13" w16cid:durableId="1883787765">
    <w:abstractNumId w:val="2"/>
  </w:num>
  <w:num w:numId="14" w16cid:durableId="109133819">
    <w:abstractNumId w:val="5"/>
  </w:num>
  <w:num w:numId="15" w16cid:durableId="322900529">
    <w:abstractNumId w:val="24"/>
  </w:num>
  <w:num w:numId="16" w16cid:durableId="361174960">
    <w:abstractNumId w:val="3"/>
  </w:num>
  <w:num w:numId="17" w16cid:durableId="2054961601">
    <w:abstractNumId w:val="4"/>
  </w:num>
  <w:num w:numId="18" w16cid:durableId="909383392">
    <w:abstractNumId w:val="21"/>
  </w:num>
  <w:num w:numId="19" w16cid:durableId="1617522043">
    <w:abstractNumId w:val="22"/>
  </w:num>
  <w:num w:numId="20" w16cid:durableId="601886512">
    <w:abstractNumId w:val="19"/>
  </w:num>
  <w:num w:numId="21" w16cid:durableId="952401028">
    <w:abstractNumId w:val="31"/>
  </w:num>
  <w:num w:numId="22" w16cid:durableId="971986123">
    <w:abstractNumId w:val="17"/>
  </w:num>
  <w:num w:numId="23" w16cid:durableId="1596934374">
    <w:abstractNumId w:val="28"/>
  </w:num>
  <w:num w:numId="24" w16cid:durableId="937836366">
    <w:abstractNumId w:val="10"/>
  </w:num>
  <w:num w:numId="25" w16cid:durableId="677392039">
    <w:abstractNumId w:val="8"/>
  </w:num>
  <w:num w:numId="26" w16cid:durableId="1886915150">
    <w:abstractNumId w:val="30"/>
  </w:num>
  <w:num w:numId="27" w16cid:durableId="339356193">
    <w:abstractNumId w:val="6"/>
  </w:num>
  <w:num w:numId="28" w16cid:durableId="2135173345">
    <w:abstractNumId w:val="9"/>
  </w:num>
  <w:num w:numId="29" w16cid:durableId="39676715">
    <w:abstractNumId w:val="11"/>
  </w:num>
  <w:num w:numId="30" w16cid:durableId="378749746">
    <w:abstractNumId w:val="7"/>
  </w:num>
  <w:num w:numId="31" w16cid:durableId="1473134720">
    <w:abstractNumId w:val="14"/>
  </w:num>
  <w:num w:numId="32" w16cid:durableId="1171339414">
    <w:abstractNumId w:val="2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013"/>
    <w:rsid w:val="00005D88"/>
    <w:rsid w:val="00046930"/>
    <w:rsid w:val="00084E1E"/>
    <w:rsid w:val="000927A3"/>
    <w:rsid w:val="00097067"/>
    <w:rsid w:val="000D0A80"/>
    <w:rsid w:val="000D0A89"/>
    <w:rsid w:val="000D7570"/>
    <w:rsid w:val="000E7824"/>
    <w:rsid w:val="001142E9"/>
    <w:rsid w:val="001331F7"/>
    <w:rsid w:val="001619A4"/>
    <w:rsid w:val="0017583E"/>
    <w:rsid w:val="00196E47"/>
    <w:rsid w:val="001A580B"/>
    <w:rsid w:val="001A581A"/>
    <w:rsid w:val="001A5C69"/>
    <w:rsid w:val="001C3432"/>
    <w:rsid w:val="00206955"/>
    <w:rsid w:val="00214D8B"/>
    <w:rsid w:val="00224162"/>
    <w:rsid w:val="00243275"/>
    <w:rsid w:val="00260AE5"/>
    <w:rsid w:val="00262DFF"/>
    <w:rsid w:val="00270D47"/>
    <w:rsid w:val="00273172"/>
    <w:rsid w:val="002B36F1"/>
    <w:rsid w:val="002D3D31"/>
    <w:rsid w:val="003144C5"/>
    <w:rsid w:val="00320A0F"/>
    <w:rsid w:val="0032742D"/>
    <w:rsid w:val="00334F5F"/>
    <w:rsid w:val="00354D88"/>
    <w:rsid w:val="003A61BC"/>
    <w:rsid w:val="003B1D5E"/>
    <w:rsid w:val="003C543F"/>
    <w:rsid w:val="003E21B0"/>
    <w:rsid w:val="003F04F7"/>
    <w:rsid w:val="003F0D22"/>
    <w:rsid w:val="003F2037"/>
    <w:rsid w:val="00401DDD"/>
    <w:rsid w:val="00404083"/>
    <w:rsid w:val="0040409F"/>
    <w:rsid w:val="00404568"/>
    <w:rsid w:val="00450438"/>
    <w:rsid w:val="00454E0B"/>
    <w:rsid w:val="00484068"/>
    <w:rsid w:val="004A32DD"/>
    <w:rsid w:val="004B30CA"/>
    <w:rsid w:val="004B5343"/>
    <w:rsid w:val="004C68CC"/>
    <w:rsid w:val="004D24F6"/>
    <w:rsid w:val="004F0762"/>
    <w:rsid w:val="004F7F9C"/>
    <w:rsid w:val="00517C57"/>
    <w:rsid w:val="00545B6A"/>
    <w:rsid w:val="005471C5"/>
    <w:rsid w:val="005A1BC4"/>
    <w:rsid w:val="005A2968"/>
    <w:rsid w:val="005B1E46"/>
    <w:rsid w:val="005B340E"/>
    <w:rsid w:val="005B3A34"/>
    <w:rsid w:val="005D5E40"/>
    <w:rsid w:val="005E3D4D"/>
    <w:rsid w:val="005E6219"/>
    <w:rsid w:val="005F45E0"/>
    <w:rsid w:val="00600B8B"/>
    <w:rsid w:val="00604DD2"/>
    <w:rsid w:val="00612B53"/>
    <w:rsid w:val="00657F93"/>
    <w:rsid w:val="006961E1"/>
    <w:rsid w:val="006A256D"/>
    <w:rsid w:val="006A5159"/>
    <w:rsid w:val="006B195F"/>
    <w:rsid w:val="006C3294"/>
    <w:rsid w:val="006C420E"/>
    <w:rsid w:val="00703742"/>
    <w:rsid w:val="007059D4"/>
    <w:rsid w:val="007465FA"/>
    <w:rsid w:val="0076751E"/>
    <w:rsid w:val="007833A0"/>
    <w:rsid w:val="007C5013"/>
    <w:rsid w:val="007E040C"/>
    <w:rsid w:val="007E0864"/>
    <w:rsid w:val="007E1475"/>
    <w:rsid w:val="007F5816"/>
    <w:rsid w:val="008356AA"/>
    <w:rsid w:val="00851F7C"/>
    <w:rsid w:val="00856478"/>
    <w:rsid w:val="008619E3"/>
    <w:rsid w:val="0089601A"/>
    <w:rsid w:val="008A0820"/>
    <w:rsid w:val="008B5590"/>
    <w:rsid w:val="008E7E2B"/>
    <w:rsid w:val="00900EBE"/>
    <w:rsid w:val="0092252D"/>
    <w:rsid w:val="0094685D"/>
    <w:rsid w:val="00953D37"/>
    <w:rsid w:val="00957540"/>
    <w:rsid w:val="00962282"/>
    <w:rsid w:val="009932B7"/>
    <w:rsid w:val="009A1B93"/>
    <w:rsid w:val="009A7F94"/>
    <w:rsid w:val="009B2524"/>
    <w:rsid w:val="009B5FCB"/>
    <w:rsid w:val="009E35B0"/>
    <w:rsid w:val="009F0B5D"/>
    <w:rsid w:val="009F3019"/>
    <w:rsid w:val="00A005F5"/>
    <w:rsid w:val="00A02A38"/>
    <w:rsid w:val="00A14F36"/>
    <w:rsid w:val="00A15BB3"/>
    <w:rsid w:val="00A40A8D"/>
    <w:rsid w:val="00A54999"/>
    <w:rsid w:val="00A7528E"/>
    <w:rsid w:val="00A9046B"/>
    <w:rsid w:val="00A9288C"/>
    <w:rsid w:val="00AB53C1"/>
    <w:rsid w:val="00AC0C0B"/>
    <w:rsid w:val="00AD1358"/>
    <w:rsid w:val="00AD6058"/>
    <w:rsid w:val="00AE75C6"/>
    <w:rsid w:val="00B04A11"/>
    <w:rsid w:val="00B103B4"/>
    <w:rsid w:val="00B234B2"/>
    <w:rsid w:val="00B50228"/>
    <w:rsid w:val="00B528D7"/>
    <w:rsid w:val="00B5316E"/>
    <w:rsid w:val="00B574C3"/>
    <w:rsid w:val="00B62BFE"/>
    <w:rsid w:val="00B7754E"/>
    <w:rsid w:val="00BB0978"/>
    <w:rsid w:val="00BB22FD"/>
    <w:rsid w:val="00BC3886"/>
    <w:rsid w:val="00BD08E5"/>
    <w:rsid w:val="00BD0D37"/>
    <w:rsid w:val="00BE429C"/>
    <w:rsid w:val="00C12D4E"/>
    <w:rsid w:val="00C216EB"/>
    <w:rsid w:val="00C23E96"/>
    <w:rsid w:val="00C50EA3"/>
    <w:rsid w:val="00C76715"/>
    <w:rsid w:val="00C84CA1"/>
    <w:rsid w:val="00C92EBF"/>
    <w:rsid w:val="00CA1337"/>
    <w:rsid w:val="00CA63F9"/>
    <w:rsid w:val="00CD5A4F"/>
    <w:rsid w:val="00CE20B3"/>
    <w:rsid w:val="00D02CB9"/>
    <w:rsid w:val="00D32D6A"/>
    <w:rsid w:val="00D7162E"/>
    <w:rsid w:val="00D73AB9"/>
    <w:rsid w:val="00D77AB6"/>
    <w:rsid w:val="00D93DAE"/>
    <w:rsid w:val="00DA4A41"/>
    <w:rsid w:val="00DC3E4C"/>
    <w:rsid w:val="00DF0D07"/>
    <w:rsid w:val="00DF35E5"/>
    <w:rsid w:val="00DF40C9"/>
    <w:rsid w:val="00E23347"/>
    <w:rsid w:val="00E23BA2"/>
    <w:rsid w:val="00E32545"/>
    <w:rsid w:val="00E34E88"/>
    <w:rsid w:val="00E36FBC"/>
    <w:rsid w:val="00E37640"/>
    <w:rsid w:val="00E61549"/>
    <w:rsid w:val="00E65C14"/>
    <w:rsid w:val="00E853F2"/>
    <w:rsid w:val="00EB7002"/>
    <w:rsid w:val="00EE2FEE"/>
    <w:rsid w:val="00EE4EED"/>
    <w:rsid w:val="00EF2383"/>
    <w:rsid w:val="00EF4028"/>
    <w:rsid w:val="00EF5B41"/>
    <w:rsid w:val="00F154DE"/>
    <w:rsid w:val="00F17FCD"/>
    <w:rsid w:val="00F228D7"/>
    <w:rsid w:val="00F22A8F"/>
    <w:rsid w:val="00F241BD"/>
    <w:rsid w:val="00F24E18"/>
    <w:rsid w:val="00F37903"/>
    <w:rsid w:val="00F41A9B"/>
    <w:rsid w:val="00F565AE"/>
    <w:rsid w:val="00F74A32"/>
    <w:rsid w:val="00F8565C"/>
    <w:rsid w:val="00F8671A"/>
    <w:rsid w:val="00FA1103"/>
    <w:rsid w:val="00FA23CD"/>
    <w:rsid w:val="00FC1F6C"/>
    <w:rsid w:val="00FD2776"/>
    <w:rsid w:val="00FD3687"/>
    <w:rsid w:val="00FD58DE"/>
    <w:rsid w:val="00FF6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CAA330"/>
  <w15:chartTrackingRefBased/>
  <w15:docId w15:val="{F750C99E-AB7F-4CAC-A8F0-5128F9824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C5013"/>
    <w:pPr>
      <w:keepNext/>
      <w:widowControl w:val="0"/>
      <w:tabs>
        <w:tab w:val="left" w:pos="-720"/>
        <w:tab w:val="left" w:pos="3456"/>
        <w:tab w:val="left" w:pos="8630"/>
      </w:tabs>
      <w:spacing w:after="0" w:line="240" w:lineRule="auto"/>
      <w:jc w:val="both"/>
      <w:outlineLvl w:val="0"/>
    </w:pPr>
    <w:rPr>
      <w:rFonts w:ascii="Times New Roman" w:eastAsia="Times New Roman" w:hAnsi="Times New Roman" w:cs="Times New Roman"/>
      <w:b/>
      <w:bCs/>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50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7C5013"/>
    <w:rPr>
      <w:i/>
      <w:iCs/>
    </w:rPr>
  </w:style>
  <w:style w:type="character" w:customStyle="1" w:styleId="Heading1Char">
    <w:name w:val="Heading 1 Char"/>
    <w:basedOn w:val="DefaultParagraphFont"/>
    <w:link w:val="Heading1"/>
    <w:rsid w:val="007C5013"/>
    <w:rPr>
      <w:rFonts w:ascii="Times New Roman" w:eastAsia="Times New Roman" w:hAnsi="Times New Roman" w:cs="Times New Roman"/>
      <w:b/>
      <w:bCs/>
      <w:snapToGrid w:val="0"/>
      <w:szCs w:val="20"/>
    </w:rPr>
  </w:style>
  <w:style w:type="paragraph" w:styleId="ListParagraph">
    <w:name w:val="List Paragraph"/>
    <w:basedOn w:val="Normal"/>
    <w:uiPriority w:val="34"/>
    <w:qFormat/>
    <w:rsid w:val="005B3A34"/>
    <w:pPr>
      <w:ind w:left="720"/>
      <w:contextualSpacing/>
    </w:pPr>
  </w:style>
  <w:style w:type="character" w:styleId="CommentReference">
    <w:name w:val="annotation reference"/>
    <w:basedOn w:val="DefaultParagraphFont"/>
    <w:uiPriority w:val="99"/>
    <w:semiHidden/>
    <w:unhideWhenUsed/>
    <w:rsid w:val="009F0B5D"/>
    <w:rPr>
      <w:sz w:val="16"/>
      <w:szCs w:val="16"/>
    </w:rPr>
  </w:style>
  <w:style w:type="paragraph" w:styleId="CommentText">
    <w:name w:val="annotation text"/>
    <w:basedOn w:val="Normal"/>
    <w:link w:val="CommentTextChar"/>
    <w:uiPriority w:val="99"/>
    <w:semiHidden/>
    <w:unhideWhenUsed/>
    <w:rsid w:val="009F0B5D"/>
    <w:pPr>
      <w:spacing w:line="240" w:lineRule="auto"/>
    </w:pPr>
    <w:rPr>
      <w:sz w:val="20"/>
      <w:szCs w:val="20"/>
    </w:rPr>
  </w:style>
  <w:style w:type="character" w:customStyle="1" w:styleId="CommentTextChar">
    <w:name w:val="Comment Text Char"/>
    <w:basedOn w:val="DefaultParagraphFont"/>
    <w:link w:val="CommentText"/>
    <w:uiPriority w:val="99"/>
    <w:semiHidden/>
    <w:rsid w:val="009F0B5D"/>
    <w:rPr>
      <w:sz w:val="20"/>
      <w:szCs w:val="20"/>
    </w:rPr>
  </w:style>
  <w:style w:type="paragraph" w:styleId="CommentSubject">
    <w:name w:val="annotation subject"/>
    <w:basedOn w:val="CommentText"/>
    <w:next w:val="CommentText"/>
    <w:link w:val="CommentSubjectChar"/>
    <w:uiPriority w:val="99"/>
    <w:semiHidden/>
    <w:unhideWhenUsed/>
    <w:rsid w:val="009F0B5D"/>
    <w:rPr>
      <w:b/>
      <w:bCs/>
    </w:rPr>
  </w:style>
  <w:style w:type="character" w:customStyle="1" w:styleId="CommentSubjectChar">
    <w:name w:val="Comment Subject Char"/>
    <w:basedOn w:val="CommentTextChar"/>
    <w:link w:val="CommentSubject"/>
    <w:uiPriority w:val="99"/>
    <w:semiHidden/>
    <w:rsid w:val="009F0B5D"/>
    <w:rPr>
      <w:b/>
      <w:bCs/>
      <w:sz w:val="20"/>
      <w:szCs w:val="20"/>
    </w:rPr>
  </w:style>
  <w:style w:type="paragraph" w:styleId="BalloonText">
    <w:name w:val="Balloon Text"/>
    <w:basedOn w:val="Normal"/>
    <w:link w:val="BalloonTextChar"/>
    <w:uiPriority w:val="99"/>
    <w:semiHidden/>
    <w:unhideWhenUsed/>
    <w:rsid w:val="009F0B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0B5D"/>
    <w:rPr>
      <w:rFonts w:ascii="Segoe UI" w:hAnsi="Segoe UI" w:cs="Segoe UI"/>
      <w:sz w:val="18"/>
      <w:szCs w:val="18"/>
    </w:rPr>
  </w:style>
  <w:style w:type="paragraph" w:styleId="Header">
    <w:name w:val="header"/>
    <w:basedOn w:val="Normal"/>
    <w:link w:val="HeaderChar"/>
    <w:uiPriority w:val="99"/>
    <w:unhideWhenUsed/>
    <w:rsid w:val="007675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751E"/>
  </w:style>
  <w:style w:type="paragraph" w:styleId="Footer">
    <w:name w:val="footer"/>
    <w:basedOn w:val="Normal"/>
    <w:link w:val="FooterChar"/>
    <w:uiPriority w:val="99"/>
    <w:unhideWhenUsed/>
    <w:rsid w:val="007675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751E"/>
  </w:style>
  <w:style w:type="paragraph" w:styleId="BodyTextIndent">
    <w:name w:val="Body Text Indent"/>
    <w:basedOn w:val="Normal"/>
    <w:link w:val="BodyTextIndentChar"/>
    <w:rsid w:val="00F8565C"/>
    <w:pPr>
      <w:spacing w:after="0" w:line="240" w:lineRule="auto"/>
      <w:ind w:left="720" w:hanging="72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F8565C"/>
    <w:rPr>
      <w:rFonts w:ascii="Times New Roman" w:eastAsia="Times New Roman" w:hAnsi="Times New Roman" w:cs="Times New Roman"/>
      <w:sz w:val="20"/>
      <w:szCs w:val="20"/>
    </w:rPr>
  </w:style>
  <w:style w:type="paragraph" w:styleId="NoSpacing">
    <w:name w:val="No Spacing"/>
    <w:uiPriority w:val="1"/>
    <w:qFormat/>
    <w:rsid w:val="005E3D4D"/>
    <w:pPr>
      <w:spacing w:after="0" w:line="240" w:lineRule="auto"/>
    </w:pPr>
  </w:style>
  <w:style w:type="paragraph" w:styleId="Revision">
    <w:name w:val="Revision"/>
    <w:hidden/>
    <w:uiPriority w:val="99"/>
    <w:semiHidden/>
    <w:rsid w:val="005B340E"/>
    <w:pPr>
      <w:spacing w:after="0" w:line="240" w:lineRule="auto"/>
    </w:pPr>
  </w:style>
  <w:style w:type="paragraph" w:styleId="NormalWeb">
    <w:name w:val="Normal (Web)"/>
    <w:basedOn w:val="Normal"/>
    <w:uiPriority w:val="99"/>
    <w:semiHidden/>
    <w:rsid w:val="003F2037"/>
    <w:pPr>
      <w:spacing w:before="100" w:beforeAutospacing="1" w:after="100" w:afterAutospacing="1" w:line="240" w:lineRule="auto"/>
    </w:pPr>
    <w:rPr>
      <w:rFonts w:ascii="Verdana" w:eastAsia="Arial Unicode MS" w:hAnsi="Verdana" w:cs="Arial Unicode MS"/>
      <w:color w:val="000000"/>
      <w:sz w:val="20"/>
      <w:szCs w:val="20"/>
    </w:rPr>
  </w:style>
  <w:style w:type="paragraph" w:customStyle="1" w:styleId="Level1">
    <w:name w:val="Level 1"/>
    <w:basedOn w:val="Normal"/>
    <w:rsid w:val="003F2037"/>
    <w:pPr>
      <w:widowControl w:val="0"/>
      <w:numPr>
        <w:numId w:val="2"/>
      </w:numPr>
      <w:autoSpaceDE w:val="0"/>
      <w:autoSpaceDN w:val="0"/>
      <w:adjustRightInd w:val="0"/>
      <w:spacing w:after="0" w:line="240" w:lineRule="auto"/>
      <w:ind w:left="720" w:hanging="720"/>
      <w:outlineLvl w:val="0"/>
    </w:pPr>
    <w:rPr>
      <w:rFonts w:ascii="Courier" w:eastAsia="Times New Roman" w:hAnsi="Courier" w:cs="Times New Roman"/>
      <w:sz w:val="24"/>
      <w:szCs w:val="24"/>
    </w:rPr>
  </w:style>
  <w:style w:type="paragraph" w:customStyle="1" w:styleId="Style">
    <w:name w:val="Style"/>
    <w:rsid w:val="00604DD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11122">
      <w:bodyDiv w:val="1"/>
      <w:marLeft w:val="0"/>
      <w:marRight w:val="0"/>
      <w:marTop w:val="0"/>
      <w:marBottom w:val="0"/>
      <w:divBdr>
        <w:top w:val="none" w:sz="0" w:space="0" w:color="auto"/>
        <w:left w:val="none" w:sz="0" w:space="0" w:color="auto"/>
        <w:bottom w:val="none" w:sz="0" w:space="0" w:color="auto"/>
        <w:right w:val="none" w:sz="0" w:space="0" w:color="auto"/>
      </w:divBdr>
    </w:div>
    <w:div w:id="171577817">
      <w:bodyDiv w:val="1"/>
      <w:marLeft w:val="0"/>
      <w:marRight w:val="0"/>
      <w:marTop w:val="0"/>
      <w:marBottom w:val="0"/>
      <w:divBdr>
        <w:top w:val="none" w:sz="0" w:space="0" w:color="auto"/>
        <w:left w:val="none" w:sz="0" w:space="0" w:color="auto"/>
        <w:bottom w:val="none" w:sz="0" w:space="0" w:color="auto"/>
        <w:right w:val="none" w:sz="0" w:space="0" w:color="auto"/>
      </w:divBdr>
      <w:divsChild>
        <w:div w:id="907153703">
          <w:marLeft w:val="0"/>
          <w:marRight w:val="0"/>
          <w:marTop w:val="0"/>
          <w:marBottom w:val="0"/>
          <w:divBdr>
            <w:top w:val="none" w:sz="0" w:space="0" w:color="auto"/>
            <w:left w:val="none" w:sz="0" w:space="0" w:color="auto"/>
            <w:bottom w:val="none" w:sz="0" w:space="0" w:color="auto"/>
            <w:right w:val="none" w:sz="0" w:space="0" w:color="auto"/>
          </w:divBdr>
          <w:divsChild>
            <w:div w:id="517962618">
              <w:marLeft w:val="0"/>
              <w:marRight w:val="0"/>
              <w:marTop w:val="0"/>
              <w:marBottom w:val="0"/>
              <w:divBdr>
                <w:top w:val="none" w:sz="0" w:space="0" w:color="auto"/>
                <w:left w:val="none" w:sz="0" w:space="0" w:color="auto"/>
                <w:bottom w:val="none" w:sz="0" w:space="0" w:color="auto"/>
                <w:right w:val="none" w:sz="0" w:space="0" w:color="auto"/>
              </w:divBdr>
              <w:divsChild>
                <w:div w:id="105357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330687">
      <w:bodyDiv w:val="1"/>
      <w:marLeft w:val="0"/>
      <w:marRight w:val="0"/>
      <w:marTop w:val="0"/>
      <w:marBottom w:val="0"/>
      <w:divBdr>
        <w:top w:val="none" w:sz="0" w:space="0" w:color="auto"/>
        <w:left w:val="none" w:sz="0" w:space="0" w:color="auto"/>
        <w:bottom w:val="none" w:sz="0" w:space="0" w:color="auto"/>
        <w:right w:val="none" w:sz="0" w:space="0" w:color="auto"/>
      </w:divBdr>
    </w:div>
    <w:div w:id="506411113">
      <w:bodyDiv w:val="1"/>
      <w:marLeft w:val="0"/>
      <w:marRight w:val="0"/>
      <w:marTop w:val="0"/>
      <w:marBottom w:val="0"/>
      <w:divBdr>
        <w:top w:val="none" w:sz="0" w:space="0" w:color="auto"/>
        <w:left w:val="none" w:sz="0" w:space="0" w:color="auto"/>
        <w:bottom w:val="none" w:sz="0" w:space="0" w:color="auto"/>
        <w:right w:val="none" w:sz="0" w:space="0" w:color="auto"/>
      </w:divBdr>
    </w:div>
    <w:div w:id="721634357">
      <w:bodyDiv w:val="1"/>
      <w:marLeft w:val="0"/>
      <w:marRight w:val="0"/>
      <w:marTop w:val="0"/>
      <w:marBottom w:val="0"/>
      <w:divBdr>
        <w:top w:val="none" w:sz="0" w:space="0" w:color="auto"/>
        <w:left w:val="none" w:sz="0" w:space="0" w:color="auto"/>
        <w:bottom w:val="none" w:sz="0" w:space="0" w:color="auto"/>
        <w:right w:val="none" w:sz="0" w:space="0" w:color="auto"/>
      </w:divBdr>
      <w:divsChild>
        <w:div w:id="1279221097">
          <w:marLeft w:val="0"/>
          <w:marRight w:val="0"/>
          <w:marTop w:val="0"/>
          <w:marBottom w:val="0"/>
          <w:divBdr>
            <w:top w:val="none" w:sz="0" w:space="0" w:color="auto"/>
            <w:left w:val="none" w:sz="0" w:space="0" w:color="auto"/>
            <w:bottom w:val="none" w:sz="0" w:space="0" w:color="auto"/>
            <w:right w:val="none" w:sz="0" w:space="0" w:color="auto"/>
          </w:divBdr>
          <w:divsChild>
            <w:div w:id="2142646564">
              <w:marLeft w:val="0"/>
              <w:marRight w:val="0"/>
              <w:marTop w:val="0"/>
              <w:marBottom w:val="0"/>
              <w:divBdr>
                <w:top w:val="none" w:sz="0" w:space="0" w:color="auto"/>
                <w:left w:val="none" w:sz="0" w:space="0" w:color="auto"/>
                <w:bottom w:val="none" w:sz="0" w:space="0" w:color="auto"/>
                <w:right w:val="none" w:sz="0" w:space="0" w:color="auto"/>
              </w:divBdr>
              <w:divsChild>
                <w:div w:id="72699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925405">
      <w:bodyDiv w:val="1"/>
      <w:marLeft w:val="0"/>
      <w:marRight w:val="0"/>
      <w:marTop w:val="0"/>
      <w:marBottom w:val="0"/>
      <w:divBdr>
        <w:top w:val="none" w:sz="0" w:space="0" w:color="auto"/>
        <w:left w:val="none" w:sz="0" w:space="0" w:color="auto"/>
        <w:bottom w:val="none" w:sz="0" w:space="0" w:color="auto"/>
        <w:right w:val="none" w:sz="0" w:space="0" w:color="auto"/>
      </w:divBdr>
    </w:div>
    <w:div w:id="1274703561">
      <w:bodyDiv w:val="1"/>
      <w:marLeft w:val="0"/>
      <w:marRight w:val="0"/>
      <w:marTop w:val="0"/>
      <w:marBottom w:val="0"/>
      <w:divBdr>
        <w:top w:val="none" w:sz="0" w:space="0" w:color="auto"/>
        <w:left w:val="none" w:sz="0" w:space="0" w:color="auto"/>
        <w:bottom w:val="none" w:sz="0" w:space="0" w:color="auto"/>
        <w:right w:val="none" w:sz="0" w:space="0" w:color="auto"/>
      </w:divBdr>
      <w:divsChild>
        <w:div w:id="1806503202">
          <w:marLeft w:val="0"/>
          <w:marRight w:val="0"/>
          <w:marTop w:val="0"/>
          <w:marBottom w:val="0"/>
          <w:divBdr>
            <w:top w:val="none" w:sz="0" w:space="0" w:color="auto"/>
            <w:left w:val="none" w:sz="0" w:space="0" w:color="auto"/>
            <w:bottom w:val="none" w:sz="0" w:space="0" w:color="auto"/>
            <w:right w:val="none" w:sz="0" w:space="0" w:color="auto"/>
          </w:divBdr>
          <w:divsChild>
            <w:div w:id="764151468">
              <w:marLeft w:val="0"/>
              <w:marRight w:val="0"/>
              <w:marTop w:val="0"/>
              <w:marBottom w:val="0"/>
              <w:divBdr>
                <w:top w:val="none" w:sz="0" w:space="0" w:color="auto"/>
                <w:left w:val="none" w:sz="0" w:space="0" w:color="auto"/>
                <w:bottom w:val="none" w:sz="0" w:space="0" w:color="auto"/>
                <w:right w:val="none" w:sz="0" w:space="0" w:color="auto"/>
              </w:divBdr>
              <w:divsChild>
                <w:div w:id="27283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374225">
      <w:bodyDiv w:val="1"/>
      <w:marLeft w:val="0"/>
      <w:marRight w:val="0"/>
      <w:marTop w:val="0"/>
      <w:marBottom w:val="0"/>
      <w:divBdr>
        <w:top w:val="none" w:sz="0" w:space="0" w:color="auto"/>
        <w:left w:val="none" w:sz="0" w:space="0" w:color="auto"/>
        <w:bottom w:val="none" w:sz="0" w:space="0" w:color="auto"/>
        <w:right w:val="none" w:sz="0" w:space="0" w:color="auto"/>
      </w:divBdr>
    </w:div>
    <w:div w:id="1323201326">
      <w:bodyDiv w:val="1"/>
      <w:marLeft w:val="0"/>
      <w:marRight w:val="0"/>
      <w:marTop w:val="0"/>
      <w:marBottom w:val="0"/>
      <w:divBdr>
        <w:top w:val="none" w:sz="0" w:space="0" w:color="auto"/>
        <w:left w:val="none" w:sz="0" w:space="0" w:color="auto"/>
        <w:bottom w:val="none" w:sz="0" w:space="0" w:color="auto"/>
        <w:right w:val="none" w:sz="0" w:space="0" w:color="auto"/>
      </w:divBdr>
    </w:div>
    <w:div w:id="1564413780">
      <w:bodyDiv w:val="1"/>
      <w:marLeft w:val="0"/>
      <w:marRight w:val="0"/>
      <w:marTop w:val="0"/>
      <w:marBottom w:val="0"/>
      <w:divBdr>
        <w:top w:val="none" w:sz="0" w:space="0" w:color="auto"/>
        <w:left w:val="none" w:sz="0" w:space="0" w:color="auto"/>
        <w:bottom w:val="none" w:sz="0" w:space="0" w:color="auto"/>
        <w:right w:val="none" w:sz="0" w:space="0" w:color="auto"/>
      </w:divBdr>
    </w:div>
    <w:div w:id="1747605040">
      <w:bodyDiv w:val="1"/>
      <w:marLeft w:val="0"/>
      <w:marRight w:val="0"/>
      <w:marTop w:val="0"/>
      <w:marBottom w:val="0"/>
      <w:divBdr>
        <w:top w:val="none" w:sz="0" w:space="0" w:color="auto"/>
        <w:left w:val="none" w:sz="0" w:space="0" w:color="auto"/>
        <w:bottom w:val="none" w:sz="0" w:space="0" w:color="auto"/>
        <w:right w:val="none" w:sz="0" w:space="0" w:color="auto"/>
      </w:divBdr>
      <w:divsChild>
        <w:div w:id="2135562197">
          <w:marLeft w:val="0"/>
          <w:marRight w:val="0"/>
          <w:marTop w:val="0"/>
          <w:marBottom w:val="0"/>
          <w:divBdr>
            <w:top w:val="none" w:sz="0" w:space="0" w:color="auto"/>
            <w:left w:val="none" w:sz="0" w:space="0" w:color="auto"/>
            <w:bottom w:val="none" w:sz="0" w:space="0" w:color="auto"/>
            <w:right w:val="none" w:sz="0" w:space="0" w:color="auto"/>
          </w:divBdr>
          <w:divsChild>
            <w:div w:id="514537653">
              <w:marLeft w:val="0"/>
              <w:marRight w:val="0"/>
              <w:marTop w:val="0"/>
              <w:marBottom w:val="0"/>
              <w:divBdr>
                <w:top w:val="none" w:sz="0" w:space="0" w:color="auto"/>
                <w:left w:val="none" w:sz="0" w:space="0" w:color="auto"/>
                <w:bottom w:val="none" w:sz="0" w:space="0" w:color="auto"/>
                <w:right w:val="none" w:sz="0" w:space="0" w:color="auto"/>
              </w:divBdr>
              <w:divsChild>
                <w:div w:id="8442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09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58B54-8EFA-4964-82C4-7AD5FAFD3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1477</Words>
  <Characters>8419</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Malayna Maes</dc:creator>
  <cp:keywords/>
  <dc:description/>
  <cp:lastModifiedBy>Katrina Kinard</cp:lastModifiedBy>
  <cp:revision>2</cp:revision>
  <cp:lastPrinted>2018-02-23T19:32:00Z</cp:lastPrinted>
  <dcterms:created xsi:type="dcterms:W3CDTF">2023-06-08T13:31:00Z</dcterms:created>
  <dcterms:modified xsi:type="dcterms:W3CDTF">2023-06-08T13:31:00Z</dcterms:modified>
</cp:coreProperties>
</file>